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7BC5" w14:textId="77777777" w:rsidR="007D7A5E" w:rsidRPr="00290DD6" w:rsidRDefault="007D7A5E" w:rsidP="007D7A5E">
      <w:pPr>
        <w:rPr>
          <w:rFonts w:ascii="Times New Roman" w:hAnsi="Times New Roman" w:cs="Times New Roman"/>
          <w:b/>
          <w:bCs/>
          <w:sz w:val="24"/>
          <w:szCs w:val="24"/>
        </w:rPr>
      </w:pPr>
      <w:r w:rsidRPr="00290DD6">
        <w:rPr>
          <w:rFonts w:ascii="Times New Roman" w:hAnsi="Times New Roman" w:cs="Times New Roman"/>
          <w:b/>
          <w:bCs/>
          <w:sz w:val="24"/>
          <w:szCs w:val="24"/>
        </w:rPr>
        <w:t>UNM Public Events Privacy Policy</w:t>
      </w:r>
    </w:p>
    <w:p w14:paraId="67962794" w14:textId="77777777" w:rsidR="007D7A5E" w:rsidRPr="00290DD6" w:rsidRDefault="007D7A5E" w:rsidP="007D7A5E">
      <w:pPr>
        <w:rPr>
          <w:rFonts w:ascii="Times New Roman" w:hAnsi="Times New Roman" w:cs="Times New Roman"/>
          <w:sz w:val="24"/>
          <w:szCs w:val="24"/>
        </w:rPr>
      </w:pPr>
      <w:r w:rsidRPr="00290DD6">
        <w:rPr>
          <w:rFonts w:ascii="Times New Roman" w:hAnsi="Times New Roman" w:cs="Times New Roman"/>
          <w:sz w:val="24"/>
          <w:szCs w:val="24"/>
        </w:rPr>
        <w:t>UNM Public Events collects and uses personal information to provide services in accordance with this Privacy Policy.</w:t>
      </w:r>
    </w:p>
    <w:p w14:paraId="06795201" w14:textId="77777777" w:rsidR="007D7A5E" w:rsidRPr="00290DD6" w:rsidRDefault="007D7A5E" w:rsidP="007D7A5E">
      <w:pPr>
        <w:rPr>
          <w:rFonts w:ascii="Times New Roman" w:hAnsi="Times New Roman" w:cs="Times New Roman"/>
          <w:b/>
          <w:bCs/>
          <w:sz w:val="24"/>
          <w:szCs w:val="24"/>
        </w:rPr>
      </w:pPr>
      <w:r w:rsidRPr="00290DD6">
        <w:rPr>
          <w:rFonts w:ascii="Times New Roman" w:hAnsi="Times New Roman" w:cs="Times New Roman"/>
          <w:b/>
          <w:bCs/>
          <w:sz w:val="24"/>
          <w:szCs w:val="24"/>
        </w:rPr>
        <w:t>1. Information Collected by UNM</w:t>
      </w:r>
    </w:p>
    <w:p w14:paraId="774B9FCA" w14:textId="77777777" w:rsidR="007D7A5E" w:rsidRPr="00290DD6" w:rsidRDefault="007D7A5E" w:rsidP="007D7A5E">
      <w:pPr>
        <w:rPr>
          <w:rFonts w:ascii="Times New Roman" w:hAnsi="Times New Roman" w:cs="Times New Roman"/>
          <w:sz w:val="24"/>
          <w:szCs w:val="24"/>
        </w:rPr>
      </w:pPr>
      <w:r w:rsidRPr="00290DD6">
        <w:rPr>
          <w:rFonts w:ascii="Times New Roman" w:hAnsi="Times New Roman" w:cs="Times New Roman"/>
          <w:sz w:val="24"/>
          <w:szCs w:val="24"/>
        </w:rPr>
        <w:t>For UNM-owned and managed websites, we may collect the following information:</w:t>
      </w:r>
    </w:p>
    <w:p w14:paraId="2B3E07C3" w14:textId="77777777" w:rsidR="007D7A5E" w:rsidRPr="00290DD6" w:rsidRDefault="007D7A5E" w:rsidP="007D7A5E">
      <w:pPr>
        <w:numPr>
          <w:ilvl w:val="0"/>
          <w:numId w:val="1"/>
        </w:numPr>
        <w:spacing w:line="278" w:lineRule="auto"/>
        <w:rPr>
          <w:rFonts w:ascii="Times New Roman" w:hAnsi="Times New Roman" w:cs="Times New Roman"/>
          <w:sz w:val="24"/>
          <w:szCs w:val="24"/>
        </w:rPr>
      </w:pPr>
      <w:r w:rsidRPr="00290DD6">
        <w:rPr>
          <w:rFonts w:ascii="Times New Roman" w:hAnsi="Times New Roman" w:cs="Times New Roman"/>
          <w:b/>
          <w:bCs/>
          <w:sz w:val="24"/>
          <w:szCs w:val="24"/>
        </w:rPr>
        <w:t>IP address, browser type, and version</w:t>
      </w:r>
      <w:r w:rsidRPr="00290DD6">
        <w:rPr>
          <w:rFonts w:ascii="Times New Roman" w:hAnsi="Times New Roman" w:cs="Times New Roman"/>
          <w:sz w:val="24"/>
          <w:szCs w:val="24"/>
        </w:rPr>
        <w:br/>
        <w:t>Used for website monitoring, security, and usage analytics.</w:t>
      </w:r>
    </w:p>
    <w:p w14:paraId="05BC9597" w14:textId="77777777" w:rsidR="007D7A5E" w:rsidRPr="00290DD6" w:rsidRDefault="007D7A5E" w:rsidP="007D7A5E">
      <w:pPr>
        <w:numPr>
          <w:ilvl w:val="0"/>
          <w:numId w:val="1"/>
        </w:numPr>
        <w:spacing w:line="278" w:lineRule="auto"/>
        <w:rPr>
          <w:rFonts w:ascii="Times New Roman" w:hAnsi="Times New Roman" w:cs="Times New Roman"/>
          <w:sz w:val="24"/>
          <w:szCs w:val="24"/>
        </w:rPr>
      </w:pPr>
      <w:r w:rsidRPr="00290DD6">
        <w:rPr>
          <w:rFonts w:ascii="Times New Roman" w:hAnsi="Times New Roman" w:cs="Times New Roman"/>
          <w:b/>
          <w:bCs/>
          <w:sz w:val="24"/>
          <w:szCs w:val="24"/>
        </w:rPr>
        <w:t>First-party cookies</w:t>
      </w:r>
      <w:r w:rsidRPr="00290DD6">
        <w:rPr>
          <w:rFonts w:ascii="Times New Roman" w:hAnsi="Times New Roman" w:cs="Times New Roman"/>
          <w:sz w:val="24"/>
          <w:szCs w:val="24"/>
        </w:rPr>
        <w:br/>
        <w:t>Used to support website functionality, including user preferences and personalization.</w:t>
      </w:r>
    </w:p>
    <w:p w14:paraId="2EC37BDA" w14:textId="77777777" w:rsidR="007D7A5E" w:rsidRPr="00290DD6" w:rsidRDefault="007D7A5E" w:rsidP="007D7A5E">
      <w:pPr>
        <w:rPr>
          <w:rFonts w:ascii="Times New Roman" w:hAnsi="Times New Roman" w:cs="Times New Roman"/>
          <w:b/>
          <w:bCs/>
          <w:sz w:val="24"/>
          <w:szCs w:val="24"/>
        </w:rPr>
      </w:pPr>
      <w:r w:rsidRPr="00290DD6">
        <w:rPr>
          <w:rFonts w:ascii="Times New Roman" w:hAnsi="Times New Roman" w:cs="Times New Roman"/>
          <w:b/>
          <w:bCs/>
          <w:sz w:val="24"/>
          <w:szCs w:val="24"/>
        </w:rPr>
        <w:t>2. Information Shared with Third Parties</w:t>
      </w:r>
    </w:p>
    <w:p w14:paraId="1C73244D" w14:textId="77777777" w:rsidR="007D7A5E" w:rsidRPr="00290DD6" w:rsidRDefault="007D7A5E" w:rsidP="007D7A5E">
      <w:pPr>
        <w:rPr>
          <w:rFonts w:ascii="Times New Roman" w:hAnsi="Times New Roman" w:cs="Times New Roman"/>
          <w:sz w:val="24"/>
          <w:szCs w:val="24"/>
        </w:rPr>
      </w:pPr>
      <w:r w:rsidRPr="00290DD6">
        <w:rPr>
          <w:rFonts w:ascii="Times New Roman" w:hAnsi="Times New Roman" w:cs="Times New Roman"/>
          <w:sz w:val="24"/>
          <w:szCs w:val="24"/>
        </w:rPr>
        <w:t>In certain cases, UNM Public Events works with partners and service providers to support event operations, ticketing, and marketing. These entities may collect or process data as described below.</w:t>
      </w:r>
    </w:p>
    <w:p w14:paraId="08446A1B" w14:textId="77777777" w:rsidR="007D7A5E" w:rsidRPr="00290DD6" w:rsidRDefault="007D7A5E" w:rsidP="007D7A5E">
      <w:pPr>
        <w:rPr>
          <w:rFonts w:ascii="Times New Roman" w:hAnsi="Times New Roman" w:cs="Times New Roman"/>
          <w:b/>
          <w:bCs/>
          <w:sz w:val="24"/>
          <w:szCs w:val="24"/>
        </w:rPr>
      </w:pPr>
      <w:r w:rsidRPr="00290DD6">
        <w:rPr>
          <w:rFonts w:ascii="Times New Roman" w:hAnsi="Times New Roman" w:cs="Times New Roman"/>
          <w:b/>
          <w:bCs/>
          <w:sz w:val="24"/>
          <w:szCs w:val="24"/>
        </w:rPr>
        <w:t>UNM Foundation</w:t>
      </w:r>
    </w:p>
    <w:p w14:paraId="43A72FE7" w14:textId="77777777" w:rsidR="007D7A5E" w:rsidRPr="00290DD6" w:rsidRDefault="007D7A5E" w:rsidP="007D7A5E">
      <w:pPr>
        <w:numPr>
          <w:ilvl w:val="0"/>
          <w:numId w:val="2"/>
        </w:numPr>
        <w:spacing w:line="278" w:lineRule="auto"/>
        <w:rPr>
          <w:rFonts w:ascii="Times New Roman" w:hAnsi="Times New Roman" w:cs="Times New Roman"/>
          <w:sz w:val="24"/>
          <w:szCs w:val="24"/>
        </w:rPr>
      </w:pPr>
      <w:r w:rsidRPr="00290DD6">
        <w:rPr>
          <w:rFonts w:ascii="Times New Roman" w:hAnsi="Times New Roman" w:cs="Times New Roman"/>
          <w:b/>
          <w:bCs/>
          <w:sz w:val="24"/>
          <w:szCs w:val="24"/>
        </w:rPr>
        <w:t>Data collected:</w:t>
      </w:r>
      <w:r w:rsidRPr="00290DD6">
        <w:rPr>
          <w:rFonts w:ascii="Times New Roman" w:hAnsi="Times New Roman" w:cs="Times New Roman"/>
          <w:sz w:val="24"/>
          <w:szCs w:val="24"/>
        </w:rPr>
        <w:t xml:space="preserve"> Full name, home address, email address, phone number</w:t>
      </w:r>
    </w:p>
    <w:p w14:paraId="7FE57D31" w14:textId="77777777" w:rsidR="007D7A5E" w:rsidRPr="00290DD6" w:rsidRDefault="007D7A5E" w:rsidP="007D7A5E">
      <w:pPr>
        <w:numPr>
          <w:ilvl w:val="0"/>
          <w:numId w:val="2"/>
        </w:numPr>
        <w:spacing w:line="278" w:lineRule="auto"/>
        <w:rPr>
          <w:rFonts w:ascii="Times New Roman" w:hAnsi="Times New Roman" w:cs="Times New Roman"/>
          <w:sz w:val="24"/>
          <w:szCs w:val="24"/>
        </w:rPr>
      </w:pPr>
      <w:r w:rsidRPr="00290DD6">
        <w:rPr>
          <w:rFonts w:ascii="Times New Roman" w:hAnsi="Times New Roman" w:cs="Times New Roman"/>
          <w:b/>
          <w:bCs/>
          <w:sz w:val="24"/>
          <w:szCs w:val="24"/>
        </w:rPr>
        <w:t>Purpose:</w:t>
      </w:r>
      <w:r w:rsidRPr="00290DD6">
        <w:rPr>
          <w:rFonts w:ascii="Times New Roman" w:hAnsi="Times New Roman" w:cs="Times New Roman"/>
          <w:sz w:val="24"/>
          <w:szCs w:val="24"/>
        </w:rPr>
        <w:t xml:space="preserve"> Supporting fundraising and giving campaigns</w:t>
      </w:r>
    </w:p>
    <w:p w14:paraId="2200BD8F" w14:textId="77777777" w:rsidR="007D7A5E" w:rsidRPr="00290DD6" w:rsidRDefault="007D7A5E" w:rsidP="007D7A5E">
      <w:pPr>
        <w:rPr>
          <w:rFonts w:ascii="Times New Roman" w:hAnsi="Times New Roman" w:cs="Times New Roman"/>
          <w:b/>
          <w:bCs/>
          <w:sz w:val="24"/>
          <w:szCs w:val="24"/>
        </w:rPr>
      </w:pPr>
      <w:r w:rsidRPr="00290DD6">
        <w:rPr>
          <w:rFonts w:ascii="Times New Roman" w:hAnsi="Times New Roman" w:cs="Times New Roman"/>
          <w:b/>
          <w:bCs/>
          <w:sz w:val="24"/>
          <w:szCs w:val="24"/>
        </w:rPr>
        <w:t>Event Facility Renters (e.g., Broadway Across America, New Mexico Philharmonic, International Flamenco Festival)</w:t>
      </w:r>
    </w:p>
    <w:p w14:paraId="1174DB10" w14:textId="77777777" w:rsidR="007D7A5E" w:rsidRPr="00290DD6" w:rsidRDefault="007D7A5E" w:rsidP="007D7A5E">
      <w:pPr>
        <w:numPr>
          <w:ilvl w:val="0"/>
          <w:numId w:val="3"/>
        </w:numPr>
        <w:spacing w:line="278" w:lineRule="auto"/>
        <w:rPr>
          <w:rFonts w:ascii="Times New Roman" w:hAnsi="Times New Roman" w:cs="Times New Roman"/>
          <w:sz w:val="24"/>
          <w:szCs w:val="24"/>
        </w:rPr>
      </w:pPr>
      <w:r w:rsidRPr="00290DD6">
        <w:rPr>
          <w:rFonts w:ascii="Times New Roman" w:hAnsi="Times New Roman" w:cs="Times New Roman"/>
          <w:b/>
          <w:bCs/>
          <w:sz w:val="24"/>
          <w:szCs w:val="24"/>
        </w:rPr>
        <w:t>Data collected:</w:t>
      </w:r>
      <w:r w:rsidRPr="00290DD6">
        <w:rPr>
          <w:rFonts w:ascii="Times New Roman" w:hAnsi="Times New Roman" w:cs="Times New Roman"/>
          <w:sz w:val="24"/>
          <w:szCs w:val="24"/>
        </w:rPr>
        <w:t xml:space="preserve"> Full name, home address, email address, phone number</w:t>
      </w:r>
    </w:p>
    <w:p w14:paraId="4B04AC8F" w14:textId="77777777" w:rsidR="007D7A5E" w:rsidRPr="00290DD6" w:rsidRDefault="007D7A5E" w:rsidP="007D7A5E">
      <w:pPr>
        <w:numPr>
          <w:ilvl w:val="0"/>
          <w:numId w:val="3"/>
        </w:numPr>
        <w:spacing w:line="278" w:lineRule="auto"/>
        <w:rPr>
          <w:rFonts w:ascii="Times New Roman" w:hAnsi="Times New Roman" w:cs="Times New Roman"/>
          <w:sz w:val="24"/>
          <w:szCs w:val="24"/>
        </w:rPr>
      </w:pPr>
      <w:r w:rsidRPr="00290DD6">
        <w:rPr>
          <w:rFonts w:ascii="Times New Roman" w:hAnsi="Times New Roman" w:cs="Times New Roman"/>
          <w:b/>
          <w:bCs/>
          <w:sz w:val="24"/>
          <w:szCs w:val="24"/>
        </w:rPr>
        <w:t>Purpose:</w:t>
      </w:r>
    </w:p>
    <w:p w14:paraId="0D5CC930" w14:textId="77777777" w:rsidR="007D7A5E" w:rsidRPr="00290DD6" w:rsidRDefault="007D7A5E" w:rsidP="007D7A5E">
      <w:pPr>
        <w:numPr>
          <w:ilvl w:val="1"/>
          <w:numId w:val="3"/>
        </w:numPr>
        <w:spacing w:line="278" w:lineRule="auto"/>
        <w:rPr>
          <w:rFonts w:ascii="Times New Roman" w:hAnsi="Times New Roman" w:cs="Times New Roman"/>
          <w:sz w:val="24"/>
          <w:szCs w:val="24"/>
        </w:rPr>
      </w:pPr>
      <w:r w:rsidRPr="00290DD6">
        <w:rPr>
          <w:rFonts w:ascii="Times New Roman" w:hAnsi="Times New Roman" w:cs="Times New Roman"/>
          <w:sz w:val="24"/>
          <w:szCs w:val="24"/>
        </w:rPr>
        <w:t>Providing marketing and promotional support for events</w:t>
      </w:r>
    </w:p>
    <w:p w14:paraId="3B9EE4BE" w14:textId="77777777" w:rsidR="007D7A5E" w:rsidRPr="00290DD6" w:rsidRDefault="007D7A5E" w:rsidP="007D7A5E">
      <w:pPr>
        <w:numPr>
          <w:ilvl w:val="1"/>
          <w:numId w:val="3"/>
        </w:numPr>
        <w:spacing w:line="278" w:lineRule="auto"/>
        <w:rPr>
          <w:rFonts w:ascii="Times New Roman" w:hAnsi="Times New Roman" w:cs="Times New Roman"/>
          <w:sz w:val="24"/>
          <w:szCs w:val="24"/>
        </w:rPr>
      </w:pPr>
      <w:r w:rsidRPr="00290DD6">
        <w:rPr>
          <w:rFonts w:ascii="Times New Roman" w:hAnsi="Times New Roman" w:cs="Times New Roman"/>
          <w:sz w:val="24"/>
          <w:szCs w:val="24"/>
        </w:rPr>
        <w:t>Analyzing ticket sales and customer demand</w:t>
      </w:r>
    </w:p>
    <w:p w14:paraId="59BA309A" w14:textId="77777777" w:rsidR="007D7A5E" w:rsidRPr="00290DD6" w:rsidRDefault="007D7A5E" w:rsidP="007D7A5E">
      <w:pPr>
        <w:numPr>
          <w:ilvl w:val="1"/>
          <w:numId w:val="3"/>
        </w:numPr>
        <w:spacing w:line="278" w:lineRule="auto"/>
        <w:rPr>
          <w:rFonts w:ascii="Times New Roman" w:hAnsi="Times New Roman" w:cs="Times New Roman"/>
          <w:sz w:val="24"/>
          <w:szCs w:val="24"/>
        </w:rPr>
      </w:pPr>
      <w:r w:rsidRPr="00290DD6">
        <w:rPr>
          <w:rFonts w:ascii="Times New Roman" w:hAnsi="Times New Roman" w:cs="Times New Roman"/>
          <w:sz w:val="24"/>
          <w:szCs w:val="24"/>
        </w:rPr>
        <w:t>Improving event offerings and future planning</w:t>
      </w:r>
    </w:p>
    <w:p w14:paraId="56E76D25" w14:textId="77777777" w:rsidR="007D7A5E" w:rsidRPr="00290DD6" w:rsidRDefault="007D7A5E" w:rsidP="007D7A5E">
      <w:pPr>
        <w:rPr>
          <w:rFonts w:ascii="Times New Roman" w:hAnsi="Times New Roman" w:cs="Times New Roman"/>
          <w:sz w:val="24"/>
          <w:szCs w:val="24"/>
        </w:rPr>
      </w:pPr>
      <w:r w:rsidRPr="00290DD6">
        <w:rPr>
          <w:rFonts w:ascii="Times New Roman" w:hAnsi="Times New Roman" w:cs="Times New Roman"/>
          <w:sz w:val="24"/>
          <w:szCs w:val="24"/>
        </w:rPr>
        <w:t xml:space="preserve">Certain events may also use tracking technologies (such as pixels) </w:t>
      </w:r>
      <w:proofErr w:type="gramStart"/>
      <w:r w:rsidRPr="00290DD6">
        <w:rPr>
          <w:rFonts w:ascii="Times New Roman" w:hAnsi="Times New Roman" w:cs="Times New Roman"/>
          <w:sz w:val="24"/>
          <w:szCs w:val="24"/>
        </w:rPr>
        <w:t>to</w:t>
      </w:r>
      <w:proofErr w:type="gramEnd"/>
      <w:r w:rsidRPr="00290DD6">
        <w:rPr>
          <w:rFonts w:ascii="Times New Roman" w:hAnsi="Times New Roman" w:cs="Times New Roman"/>
          <w:sz w:val="24"/>
          <w:szCs w:val="24"/>
        </w:rPr>
        <w:t>:</w:t>
      </w:r>
    </w:p>
    <w:p w14:paraId="0752FF2F" w14:textId="77777777" w:rsidR="007D7A5E" w:rsidRPr="00290DD6" w:rsidRDefault="007D7A5E" w:rsidP="007D7A5E">
      <w:pPr>
        <w:numPr>
          <w:ilvl w:val="0"/>
          <w:numId w:val="4"/>
        </w:numPr>
        <w:spacing w:line="278" w:lineRule="auto"/>
        <w:rPr>
          <w:rFonts w:ascii="Times New Roman" w:hAnsi="Times New Roman" w:cs="Times New Roman"/>
          <w:sz w:val="24"/>
          <w:szCs w:val="24"/>
        </w:rPr>
      </w:pPr>
      <w:r w:rsidRPr="00290DD6">
        <w:rPr>
          <w:rFonts w:ascii="Times New Roman" w:hAnsi="Times New Roman" w:cs="Times New Roman"/>
          <w:sz w:val="24"/>
          <w:szCs w:val="24"/>
        </w:rPr>
        <w:t>Analyze customer interactions with the website (e.g., browsing behavior, abandoned purchases)</w:t>
      </w:r>
    </w:p>
    <w:p w14:paraId="16146047" w14:textId="77777777" w:rsidR="007D7A5E" w:rsidRPr="00290DD6" w:rsidRDefault="007D7A5E" w:rsidP="007D7A5E">
      <w:pPr>
        <w:numPr>
          <w:ilvl w:val="0"/>
          <w:numId w:val="4"/>
        </w:numPr>
        <w:spacing w:line="278" w:lineRule="auto"/>
        <w:rPr>
          <w:rFonts w:ascii="Times New Roman" w:hAnsi="Times New Roman" w:cs="Times New Roman"/>
          <w:sz w:val="24"/>
          <w:szCs w:val="24"/>
        </w:rPr>
      </w:pPr>
      <w:r w:rsidRPr="00290DD6">
        <w:rPr>
          <w:rFonts w:ascii="Times New Roman" w:hAnsi="Times New Roman" w:cs="Times New Roman"/>
          <w:sz w:val="24"/>
          <w:szCs w:val="24"/>
        </w:rPr>
        <w:t>Measure performance and sales activity</w:t>
      </w:r>
    </w:p>
    <w:p w14:paraId="26BE5218" w14:textId="77777777" w:rsidR="007D7A5E" w:rsidRPr="00290DD6" w:rsidRDefault="007D7A5E" w:rsidP="007D7A5E">
      <w:pPr>
        <w:numPr>
          <w:ilvl w:val="0"/>
          <w:numId w:val="4"/>
        </w:numPr>
        <w:spacing w:line="278" w:lineRule="auto"/>
        <w:rPr>
          <w:rFonts w:ascii="Times New Roman" w:hAnsi="Times New Roman" w:cs="Times New Roman"/>
          <w:sz w:val="24"/>
          <w:szCs w:val="24"/>
        </w:rPr>
      </w:pPr>
      <w:r w:rsidRPr="00290DD6">
        <w:rPr>
          <w:rFonts w:ascii="Times New Roman" w:hAnsi="Times New Roman" w:cs="Times New Roman"/>
          <w:sz w:val="24"/>
          <w:szCs w:val="24"/>
        </w:rPr>
        <w:t>Understand geographic demand and attendance trends</w:t>
      </w:r>
    </w:p>
    <w:p w14:paraId="6E603570" w14:textId="77777777" w:rsidR="007D7A5E" w:rsidRPr="00290DD6" w:rsidRDefault="007D7A5E" w:rsidP="007D7A5E">
      <w:pPr>
        <w:numPr>
          <w:ilvl w:val="0"/>
          <w:numId w:val="4"/>
        </w:numPr>
        <w:spacing w:line="278" w:lineRule="auto"/>
        <w:rPr>
          <w:rFonts w:ascii="Times New Roman" w:hAnsi="Times New Roman" w:cs="Times New Roman"/>
          <w:sz w:val="24"/>
          <w:szCs w:val="24"/>
        </w:rPr>
      </w:pPr>
      <w:r w:rsidRPr="00290DD6">
        <w:rPr>
          <w:rFonts w:ascii="Times New Roman" w:hAnsi="Times New Roman" w:cs="Times New Roman"/>
          <w:sz w:val="24"/>
          <w:szCs w:val="24"/>
        </w:rPr>
        <w:t>Evaluate language preferences to support accessibility and translation needs</w:t>
      </w:r>
    </w:p>
    <w:p w14:paraId="7BEEF7E7" w14:textId="77777777" w:rsidR="007D7A5E" w:rsidRPr="00290DD6" w:rsidRDefault="007D7A5E" w:rsidP="007D7A5E">
      <w:pPr>
        <w:rPr>
          <w:rFonts w:ascii="Times New Roman" w:hAnsi="Times New Roman" w:cs="Times New Roman"/>
          <w:b/>
          <w:bCs/>
          <w:sz w:val="24"/>
          <w:szCs w:val="24"/>
        </w:rPr>
      </w:pPr>
      <w:proofErr w:type="spellStart"/>
      <w:r w:rsidRPr="00290DD6">
        <w:rPr>
          <w:rFonts w:ascii="Times New Roman" w:hAnsi="Times New Roman" w:cs="Times New Roman"/>
          <w:b/>
          <w:bCs/>
          <w:sz w:val="24"/>
          <w:szCs w:val="24"/>
        </w:rPr>
        <w:t>Paciolan</w:t>
      </w:r>
      <w:proofErr w:type="spellEnd"/>
      <w:r w:rsidRPr="00290DD6">
        <w:rPr>
          <w:rFonts w:ascii="Times New Roman" w:hAnsi="Times New Roman" w:cs="Times New Roman"/>
          <w:b/>
          <w:bCs/>
          <w:sz w:val="24"/>
          <w:szCs w:val="24"/>
        </w:rPr>
        <w:t xml:space="preserve"> (Ticketing and Payment Processing)</w:t>
      </w:r>
    </w:p>
    <w:p w14:paraId="19A9609E" w14:textId="77777777" w:rsidR="007D7A5E" w:rsidRPr="00290DD6" w:rsidRDefault="007D7A5E" w:rsidP="007D7A5E">
      <w:pPr>
        <w:numPr>
          <w:ilvl w:val="0"/>
          <w:numId w:val="5"/>
        </w:numPr>
        <w:spacing w:line="278" w:lineRule="auto"/>
        <w:rPr>
          <w:rFonts w:ascii="Times New Roman" w:hAnsi="Times New Roman" w:cs="Times New Roman"/>
          <w:sz w:val="24"/>
          <w:szCs w:val="24"/>
        </w:rPr>
      </w:pPr>
      <w:r w:rsidRPr="00290DD6">
        <w:rPr>
          <w:rFonts w:ascii="Times New Roman" w:hAnsi="Times New Roman" w:cs="Times New Roman"/>
          <w:b/>
          <w:bCs/>
          <w:sz w:val="24"/>
          <w:szCs w:val="24"/>
        </w:rPr>
        <w:lastRenderedPageBreak/>
        <w:t>Data collected:</w:t>
      </w:r>
      <w:r w:rsidRPr="00290DD6">
        <w:rPr>
          <w:rFonts w:ascii="Times New Roman" w:hAnsi="Times New Roman" w:cs="Times New Roman"/>
          <w:sz w:val="24"/>
          <w:szCs w:val="24"/>
        </w:rPr>
        <w:t xml:space="preserve"> Payment card information and purchase data</w:t>
      </w:r>
    </w:p>
    <w:p w14:paraId="11EC3F14" w14:textId="77777777" w:rsidR="007D7A5E" w:rsidRPr="00290DD6" w:rsidRDefault="007D7A5E" w:rsidP="007D7A5E">
      <w:pPr>
        <w:numPr>
          <w:ilvl w:val="0"/>
          <w:numId w:val="5"/>
        </w:numPr>
        <w:spacing w:line="278" w:lineRule="auto"/>
        <w:rPr>
          <w:rFonts w:ascii="Times New Roman" w:hAnsi="Times New Roman" w:cs="Times New Roman"/>
          <w:sz w:val="24"/>
          <w:szCs w:val="24"/>
        </w:rPr>
      </w:pPr>
      <w:r w:rsidRPr="00290DD6">
        <w:rPr>
          <w:rFonts w:ascii="Times New Roman" w:hAnsi="Times New Roman" w:cs="Times New Roman"/>
          <w:b/>
          <w:bCs/>
          <w:sz w:val="24"/>
          <w:szCs w:val="24"/>
        </w:rPr>
        <w:t>Purpose:</w:t>
      </w:r>
    </w:p>
    <w:p w14:paraId="2F3CA627" w14:textId="77777777" w:rsidR="007D7A5E" w:rsidRPr="00290DD6" w:rsidRDefault="007D7A5E" w:rsidP="007D7A5E">
      <w:pPr>
        <w:numPr>
          <w:ilvl w:val="1"/>
          <w:numId w:val="5"/>
        </w:numPr>
        <w:spacing w:line="278" w:lineRule="auto"/>
        <w:rPr>
          <w:rFonts w:ascii="Times New Roman" w:hAnsi="Times New Roman" w:cs="Times New Roman"/>
          <w:sz w:val="24"/>
          <w:szCs w:val="24"/>
        </w:rPr>
      </w:pPr>
      <w:r w:rsidRPr="00290DD6">
        <w:rPr>
          <w:rFonts w:ascii="Times New Roman" w:hAnsi="Times New Roman" w:cs="Times New Roman"/>
          <w:sz w:val="24"/>
          <w:szCs w:val="24"/>
        </w:rPr>
        <w:t>Secure processing of ticket purchases</w:t>
      </w:r>
    </w:p>
    <w:p w14:paraId="44BEEF5F" w14:textId="77777777" w:rsidR="007D7A5E" w:rsidRPr="00290DD6" w:rsidRDefault="007D7A5E" w:rsidP="007D7A5E">
      <w:pPr>
        <w:numPr>
          <w:ilvl w:val="1"/>
          <w:numId w:val="5"/>
        </w:numPr>
        <w:spacing w:line="278" w:lineRule="auto"/>
        <w:rPr>
          <w:rFonts w:ascii="Times New Roman" w:hAnsi="Times New Roman" w:cs="Times New Roman"/>
          <w:sz w:val="24"/>
          <w:szCs w:val="24"/>
        </w:rPr>
      </w:pPr>
      <w:r w:rsidRPr="00290DD6">
        <w:rPr>
          <w:rFonts w:ascii="Times New Roman" w:hAnsi="Times New Roman" w:cs="Times New Roman"/>
          <w:sz w:val="24"/>
          <w:szCs w:val="24"/>
        </w:rPr>
        <w:t>Analysis of sales volume and customer demand</w:t>
      </w:r>
    </w:p>
    <w:p w14:paraId="6BF1FB1B" w14:textId="77777777" w:rsidR="007D7A5E" w:rsidRPr="00290DD6" w:rsidRDefault="007D7A5E" w:rsidP="007D7A5E">
      <w:pPr>
        <w:rPr>
          <w:rFonts w:ascii="Times New Roman" w:hAnsi="Times New Roman" w:cs="Times New Roman"/>
          <w:sz w:val="24"/>
          <w:szCs w:val="24"/>
        </w:rPr>
      </w:pPr>
      <w:r w:rsidRPr="00290DD6">
        <w:rPr>
          <w:rFonts w:ascii="Times New Roman" w:hAnsi="Times New Roman" w:cs="Times New Roman"/>
          <w:sz w:val="24"/>
          <w:szCs w:val="24"/>
        </w:rPr>
        <w:t xml:space="preserve">Payment card information is processed directly on </w:t>
      </w:r>
      <w:proofErr w:type="spellStart"/>
      <w:r w:rsidRPr="00290DD6">
        <w:rPr>
          <w:rFonts w:ascii="Times New Roman" w:hAnsi="Times New Roman" w:cs="Times New Roman"/>
          <w:sz w:val="24"/>
          <w:szCs w:val="24"/>
        </w:rPr>
        <w:t>Paciolan</w:t>
      </w:r>
      <w:proofErr w:type="spellEnd"/>
      <w:r w:rsidRPr="00290DD6">
        <w:rPr>
          <w:rFonts w:ascii="Times New Roman" w:hAnsi="Times New Roman" w:cs="Times New Roman"/>
          <w:sz w:val="24"/>
          <w:szCs w:val="24"/>
        </w:rPr>
        <w:t xml:space="preserve"> systems and is not stored on UNM Public Events websites.</w:t>
      </w:r>
    </w:p>
    <w:p w14:paraId="3D3B34B8" w14:textId="77777777" w:rsidR="007D7A5E" w:rsidRPr="00290DD6" w:rsidRDefault="007D7A5E" w:rsidP="007D7A5E">
      <w:pPr>
        <w:rPr>
          <w:rFonts w:ascii="Times New Roman" w:hAnsi="Times New Roman" w:cs="Times New Roman"/>
          <w:b/>
          <w:bCs/>
          <w:sz w:val="24"/>
          <w:szCs w:val="24"/>
        </w:rPr>
      </w:pPr>
      <w:r w:rsidRPr="00290DD6">
        <w:rPr>
          <w:rFonts w:ascii="Times New Roman" w:hAnsi="Times New Roman" w:cs="Times New Roman"/>
          <w:b/>
          <w:bCs/>
          <w:sz w:val="24"/>
          <w:szCs w:val="24"/>
        </w:rPr>
        <w:t>Cloudflare</w:t>
      </w:r>
    </w:p>
    <w:p w14:paraId="23623EB4" w14:textId="77777777" w:rsidR="007D7A5E" w:rsidRPr="00290DD6" w:rsidRDefault="007D7A5E" w:rsidP="007D7A5E">
      <w:pPr>
        <w:numPr>
          <w:ilvl w:val="0"/>
          <w:numId w:val="6"/>
        </w:numPr>
        <w:spacing w:line="278" w:lineRule="auto"/>
        <w:rPr>
          <w:rFonts w:ascii="Times New Roman" w:hAnsi="Times New Roman" w:cs="Times New Roman"/>
          <w:sz w:val="24"/>
          <w:szCs w:val="24"/>
        </w:rPr>
      </w:pPr>
      <w:r w:rsidRPr="00290DD6">
        <w:rPr>
          <w:rFonts w:ascii="Times New Roman" w:hAnsi="Times New Roman" w:cs="Times New Roman"/>
          <w:b/>
          <w:bCs/>
          <w:sz w:val="24"/>
          <w:szCs w:val="24"/>
        </w:rPr>
        <w:t>Data collected:</w:t>
      </w:r>
      <w:r w:rsidRPr="00290DD6">
        <w:rPr>
          <w:rFonts w:ascii="Times New Roman" w:hAnsi="Times New Roman" w:cs="Times New Roman"/>
          <w:sz w:val="24"/>
          <w:szCs w:val="24"/>
        </w:rPr>
        <w:t xml:space="preserve"> Limited interaction data (e.g., mouse or keyboard activity)</w:t>
      </w:r>
    </w:p>
    <w:p w14:paraId="0B0C3A4A" w14:textId="77777777" w:rsidR="007D7A5E" w:rsidRPr="00290DD6" w:rsidRDefault="007D7A5E" w:rsidP="007D7A5E">
      <w:pPr>
        <w:numPr>
          <w:ilvl w:val="0"/>
          <w:numId w:val="6"/>
        </w:numPr>
        <w:spacing w:line="278" w:lineRule="auto"/>
        <w:rPr>
          <w:rFonts w:ascii="Times New Roman" w:hAnsi="Times New Roman" w:cs="Times New Roman"/>
          <w:sz w:val="24"/>
          <w:szCs w:val="24"/>
        </w:rPr>
      </w:pPr>
      <w:r w:rsidRPr="00290DD6">
        <w:rPr>
          <w:rFonts w:ascii="Times New Roman" w:hAnsi="Times New Roman" w:cs="Times New Roman"/>
          <w:b/>
          <w:bCs/>
          <w:sz w:val="24"/>
          <w:szCs w:val="24"/>
        </w:rPr>
        <w:t>Purpose:</w:t>
      </w:r>
    </w:p>
    <w:p w14:paraId="6F24D384" w14:textId="77777777" w:rsidR="007D7A5E" w:rsidRPr="00290DD6" w:rsidRDefault="007D7A5E" w:rsidP="007D7A5E">
      <w:pPr>
        <w:numPr>
          <w:ilvl w:val="1"/>
          <w:numId w:val="6"/>
        </w:numPr>
        <w:spacing w:line="278" w:lineRule="auto"/>
        <w:rPr>
          <w:rFonts w:ascii="Times New Roman" w:hAnsi="Times New Roman" w:cs="Times New Roman"/>
          <w:sz w:val="24"/>
          <w:szCs w:val="24"/>
        </w:rPr>
      </w:pPr>
      <w:r w:rsidRPr="00290DD6">
        <w:rPr>
          <w:rFonts w:ascii="Times New Roman" w:hAnsi="Times New Roman" w:cs="Times New Roman"/>
          <w:sz w:val="24"/>
          <w:szCs w:val="24"/>
        </w:rPr>
        <w:t>Verifying human users</w:t>
      </w:r>
    </w:p>
    <w:p w14:paraId="72D3565A" w14:textId="77777777" w:rsidR="007D7A5E" w:rsidRPr="00290DD6" w:rsidRDefault="007D7A5E" w:rsidP="007D7A5E">
      <w:pPr>
        <w:numPr>
          <w:ilvl w:val="1"/>
          <w:numId w:val="6"/>
        </w:numPr>
        <w:spacing w:line="278" w:lineRule="auto"/>
        <w:rPr>
          <w:rFonts w:ascii="Times New Roman" w:hAnsi="Times New Roman" w:cs="Times New Roman"/>
          <w:sz w:val="24"/>
          <w:szCs w:val="24"/>
        </w:rPr>
      </w:pPr>
      <w:r w:rsidRPr="00290DD6">
        <w:rPr>
          <w:rFonts w:ascii="Times New Roman" w:hAnsi="Times New Roman" w:cs="Times New Roman"/>
          <w:sz w:val="24"/>
          <w:szCs w:val="24"/>
        </w:rPr>
        <w:t>Preventing malicious or fraudulent activity</w:t>
      </w:r>
    </w:p>
    <w:p w14:paraId="30A4AE03" w14:textId="77777777" w:rsidR="007D7A5E" w:rsidRPr="00290DD6" w:rsidRDefault="007D7A5E" w:rsidP="007D7A5E">
      <w:pPr>
        <w:numPr>
          <w:ilvl w:val="1"/>
          <w:numId w:val="6"/>
        </w:numPr>
        <w:spacing w:line="278" w:lineRule="auto"/>
        <w:rPr>
          <w:rFonts w:ascii="Times New Roman" w:hAnsi="Times New Roman" w:cs="Times New Roman"/>
          <w:sz w:val="24"/>
          <w:szCs w:val="24"/>
        </w:rPr>
      </w:pPr>
      <w:r w:rsidRPr="00290DD6">
        <w:rPr>
          <w:rFonts w:ascii="Times New Roman" w:hAnsi="Times New Roman" w:cs="Times New Roman"/>
          <w:sz w:val="24"/>
          <w:szCs w:val="24"/>
        </w:rPr>
        <w:t>Maintaining website performance and security</w:t>
      </w:r>
    </w:p>
    <w:p w14:paraId="38B4718C" w14:textId="77777777" w:rsidR="007D7A5E" w:rsidRPr="00290DD6" w:rsidRDefault="007D7A5E" w:rsidP="007D7A5E">
      <w:pPr>
        <w:rPr>
          <w:rFonts w:ascii="Times New Roman" w:hAnsi="Times New Roman" w:cs="Times New Roman"/>
          <w:b/>
          <w:bCs/>
          <w:sz w:val="24"/>
          <w:szCs w:val="24"/>
        </w:rPr>
      </w:pPr>
      <w:proofErr w:type="spellStart"/>
      <w:r w:rsidRPr="00290DD6">
        <w:rPr>
          <w:rFonts w:ascii="Times New Roman" w:hAnsi="Times New Roman" w:cs="Times New Roman"/>
          <w:b/>
          <w:bCs/>
          <w:sz w:val="24"/>
          <w:szCs w:val="24"/>
        </w:rPr>
        <w:t>LiveChat</w:t>
      </w:r>
      <w:proofErr w:type="spellEnd"/>
      <w:r w:rsidRPr="00290DD6">
        <w:rPr>
          <w:rFonts w:ascii="Times New Roman" w:hAnsi="Times New Roman" w:cs="Times New Roman"/>
          <w:b/>
          <w:bCs/>
          <w:sz w:val="24"/>
          <w:szCs w:val="24"/>
        </w:rPr>
        <w:t xml:space="preserve"> (</w:t>
      </w:r>
      <w:proofErr w:type="spellStart"/>
      <w:r w:rsidRPr="00290DD6">
        <w:rPr>
          <w:rFonts w:ascii="Times New Roman" w:hAnsi="Times New Roman" w:cs="Times New Roman"/>
          <w:b/>
          <w:bCs/>
          <w:sz w:val="24"/>
          <w:szCs w:val="24"/>
        </w:rPr>
        <w:t>LiveChat</w:t>
      </w:r>
      <w:proofErr w:type="spellEnd"/>
      <w:r w:rsidRPr="00290DD6">
        <w:rPr>
          <w:rFonts w:ascii="Times New Roman" w:hAnsi="Times New Roman" w:cs="Times New Roman"/>
          <w:b/>
          <w:bCs/>
          <w:sz w:val="24"/>
          <w:szCs w:val="24"/>
        </w:rPr>
        <w:t>, Inc.)</w:t>
      </w:r>
    </w:p>
    <w:p w14:paraId="7D74D422" w14:textId="77777777" w:rsidR="007D7A5E" w:rsidRPr="00290DD6" w:rsidRDefault="007D7A5E" w:rsidP="007D7A5E">
      <w:pPr>
        <w:numPr>
          <w:ilvl w:val="0"/>
          <w:numId w:val="7"/>
        </w:numPr>
        <w:spacing w:line="278" w:lineRule="auto"/>
        <w:rPr>
          <w:rFonts w:ascii="Times New Roman" w:hAnsi="Times New Roman" w:cs="Times New Roman"/>
          <w:sz w:val="24"/>
          <w:szCs w:val="24"/>
        </w:rPr>
      </w:pPr>
      <w:r w:rsidRPr="00290DD6">
        <w:rPr>
          <w:rFonts w:ascii="Times New Roman" w:hAnsi="Times New Roman" w:cs="Times New Roman"/>
          <w:b/>
          <w:bCs/>
          <w:sz w:val="24"/>
          <w:szCs w:val="24"/>
        </w:rPr>
        <w:t>Data collected:</w:t>
      </w:r>
      <w:r w:rsidRPr="00290DD6">
        <w:rPr>
          <w:rFonts w:ascii="Times New Roman" w:hAnsi="Times New Roman" w:cs="Times New Roman"/>
          <w:sz w:val="24"/>
          <w:szCs w:val="24"/>
        </w:rPr>
        <w:t xml:space="preserve"> Information voluntarily provided by users during chat sessions</w:t>
      </w:r>
    </w:p>
    <w:p w14:paraId="05FB191C" w14:textId="77777777" w:rsidR="007D7A5E" w:rsidRPr="00290DD6" w:rsidRDefault="007D7A5E" w:rsidP="007D7A5E">
      <w:pPr>
        <w:numPr>
          <w:ilvl w:val="0"/>
          <w:numId w:val="7"/>
        </w:numPr>
        <w:spacing w:line="278" w:lineRule="auto"/>
        <w:rPr>
          <w:rFonts w:ascii="Times New Roman" w:hAnsi="Times New Roman" w:cs="Times New Roman"/>
          <w:sz w:val="24"/>
          <w:szCs w:val="24"/>
        </w:rPr>
      </w:pPr>
      <w:r w:rsidRPr="00290DD6">
        <w:rPr>
          <w:rFonts w:ascii="Times New Roman" w:hAnsi="Times New Roman" w:cs="Times New Roman"/>
          <w:b/>
          <w:bCs/>
          <w:sz w:val="24"/>
          <w:szCs w:val="24"/>
        </w:rPr>
        <w:t>Purpose:</w:t>
      </w:r>
      <w:r w:rsidRPr="00290DD6">
        <w:rPr>
          <w:rFonts w:ascii="Times New Roman" w:hAnsi="Times New Roman" w:cs="Times New Roman"/>
          <w:sz w:val="24"/>
          <w:szCs w:val="24"/>
        </w:rPr>
        <w:t xml:space="preserve"> Customer support and assistance</w:t>
      </w:r>
    </w:p>
    <w:p w14:paraId="0CFF0B49" w14:textId="77777777" w:rsidR="007D7A5E" w:rsidRPr="00290DD6" w:rsidRDefault="007D7A5E" w:rsidP="007D7A5E">
      <w:pPr>
        <w:rPr>
          <w:rFonts w:ascii="Times New Roman" w:hAnsi="Times New Roman" w:cs="Times New Roman"/>
          <w:sz w:val="24"/>
          <w:szCs w:val="24"/>
        </w:rPr>
      </w:pPr>
      <w:r w:rsidRPr="00290DD6">
        <w:rPr>
          <w:rFonts w:ascii="Times New Roman" w:hAnsi="Times New Roman" w:cs="Times New Roman"/>
          <w:sz w:val="24"/>
          <w:szCs w:val="24"/>
        </w:rPr>
        <w:t>Live chat functionality may use third-party cookies to enable service features.</w:t>
      </w:r>
    </w:p>
    <w:p w14:paraId="2F60A744" w14:textId="77777777" w:rsidR="007D7A5E" w:rsidRPr="00290DD6" w:rsidRDefault="007D7A5E" w:rsidP="007D7A5E">
      <w:pPr>
        <w:rPr>
          <w:rFonts w:ascii="Times New Roman" w:hAnsi="Times New Roman" w:cs="Times New Roman"/>
          <w:b/>
          <w:bCs/>
          <w:sz w:val="24"/>
          <w:szCs w:val="24"/>
        </w:rPr>
      </w:pPr>
      <w:r w:rsidRPr="00290DD6">
        <w:rPr>
          <w:rFonts w:ascii="Times New Roman" w:hAnsi="Times New Roman" w:cs="Times New Roman"/>
          <w:b/>
          <w:bCs/>
          <w:sz w:val="24"/>
          <w:szCs w:val="24"/>
        </w:rPr>
        <w:t>3. Cookies and Tracking Technologies</w:t>
      </w:r>
    </w:p>
    <w:p w14:paraId="29FDBAF0" w14:textId="77777777" w:rsidR="007D7A5E" w:rsidRPr="00290DD6" w:rsidRDefault="007D7A5E" w:rsidP="007D7A5E">
      <w:pPr>
        <w:rPr>
          <w:rFonts w:ascii="Times New Roman" w:hAnsi="Times New Roman" w:cs="Times New Roman"/>
          <w:sz w:val="24"/>
          <w:szCs w:val="24"/>
        </w:rPr>
      </w:pPr>
      <w:r w:rsidRPr="00290DD6">
        <w:rPr>
          <w:rFonts w:ascii="Times New Roman" w:hAnsi="Times New Roman" w:cs="Times New Roman"/>
          <w:sz w:val="24"/>
          <w:szCs w:val="24"/>
        </w:rPr>
        <w:t xml:space="preserve">UNM Public Events uses both first-party and third-party cookies </w:t>
      </w:r>
      <w:proofErr w:type="gramStart"/>
      <w:r w:rsidRPr="00290DD6">
        <w:rPr>
          <w:rFonts w:ascii="Times New Roman" w:hAnsi="Times New Roman" w:cs="Times New Roman"/>
          <w:sz w:val="24"/>
          <w:szCs w:val="24"/>
        </w:rPr>
        <w:t>to</w:t>
      </w:r>
      <w:proofErr w:type="gramEnd"/>
      <w:r w:rsidRPr="00290DD6">
        <w:rPr>
          <w:rFonts w:ascii="Times New Roman" w:hAnsi="Times New Roman" w:cs="Times New Roman"/>
          <w:sz w:val="24"/>
          <w:szCs w:val="24"/>
        </w:rPr>
        <w:t>:</w:t>
      </w:r>
    </w:p>
    <w:p w14:paraId="05F95DDC" w14:textId="77777777" w:rsidR="007D7A5E" w:rsidRPr="00290DD6" w:rsidRDefault="007D7A5E" w:rsidP="007D7A5E">
      <w:pPr>
        <w:numPr>
          <w:ilvl w:val="0"/>
          <w:numId w:val="8"/>
        </w:numPr>
        <w:spacing w:line="278" w:lineRule="auto"/>
        <w:rPr>
          <w:rFonts w:ascii="Times New Roman" w:hAnsi="Times New Roman" w:cs="Times New Roman"/>
          <w:sz w:val="24"/>
          <w:szCs w:val="24"/>
        </w:rPr>
      </w:pPr>
      <w:r w:rsidRPr="00290DD6">
        <w:rPr>
          <w:rFonts w:ascii="Times New Roman" w:hAnsi="Times New Roman" w:cs="Times New Roman"/>
          <w:sz w:val="24"/>
          <w:szCs w:val="24"/>
        </w:rPr>
        <w:t>Ensure proper website functionality</w:t>
      </w:r>
    </w:p>
    <w:p w14:paraId="4A927E23" w14:textId="77777777" w:rsidR="007D7A5E" w:rsidRPr="00290DD6" w:rsidRDefault="007D7A5E" w:rsidP="007D7A5E">
      <w:pPr>
        <w:numPr>
          <w:ilvl w:val="0"/>
          <w:numId w:val="8"/>
        </w:numPr>
        <w:spacing w:line="278" w:lineRule="auto"/>
        <w:rPr>
          <w:rFonts w:ascii="Times New Roman" w:hAnsi="Times New Roman" w:cs="Times New Roman"/>
          <w:sz w:val="24"/>
          <w:szCs w:val="24"/>
        </w:rPr>
      </w:pPr>
      <w:r w:rsidRPr="00290DD6">
        <w:rPr>
          <w:rFonts w:ascii="Times New Roman" w:hAnsi="Times New Roman" w:cs="Times New Roman"/>
          <w:sz w:val="24"/>
          <w:szCs w:val="24"/>
        </w:rPr>
        <w:t>Enhance user experience</w:t>
      </w:r>
    </w:p>
    <w:p w14:paraId="70FDEDE9" w14:textId="77777777" w:rsidR="007D7A5E" w:rsidRPr="00290DD6" w:rsidRDefault="007D7A5E" w:rsidP="007D7A5E">
      <w:pPr>
        <w:numPr>
          <w:ilvl w:val="0"/>
          <w:numId w:val="8"/>
        </w:numPr>
        <w:spacing w:line="278" w:lineRule="auto"/>
        <w:rPr>
          <w:rFonts w:ascii="Times New Roman" w:hAnsi="Times New Roman" w:cs="Times New Roman"/>
          <w:sz w:val="24"/>
          <w:szCs w:val="24"/>
        </w:rPr>
      </w:pPr>
      <w:r w:rsidRPr="00290DD6">
        <w:rPr>
          <w:rFonts w:ascii="Times New Roman" w:hAnsi="Times New Roman" w:cs="Times New Roman"/>
          <w:sz w:val="24"/>
          <w:szCs w:val="24"/>
        </w:rPr>
        <w:t>Support analytics and performance monitoring</w:t>
      </w:r>
    </w:p>
    <w:p w14:paraId="589D04BF" w14:textId="77777777" w:rsidR="007D7A5E" w:rsidRPr="00290DD6" w:rsidRDefault="007D7A5E" w:rsidP="007D7A5E">
      <w:pPr>
        <w:rPr>
          <w:rFonts w:ascii="Times New Roman" w:hAnsi="Times New Roman" w:cs="Times New Roman"/>
          <w:sz w:val="24"/>
          <w:szCs w:val="24"/>
        </w:rPr>
      </w:pPr>
      <w:r w:rsidRPr="00290DD6">
        <w:rPr>
          <w:rFonts w:ascii="Times New Roman" w:hAnsi="Times New Roman" w:cs="Times New Roman"/>
          <w:sz w:val="24"/>
          <w:szCs w:val="24"/>
        </w:rPr>
        <w:t>Users may manage cookie preferences through their browser settings.</w:t>
      </w:r>
    </w:p>
    <w:p w14:paraId="1ACBEC08" w14:textId="77777777" w:rsidR="007D7A5E" w:rsidRPr="00290DD6" w:rsidRDefault="007D7A5E" w:rsidP="007D7A5E">
      <w:pPr>
        <w:rPr>
          <w:rFonts w:ascii="Times New Roman" w:hAnsi="Times New Roman" w:cs="Times New Roman"/>
          <w:b/>
          <w:bCs/>
          <w:sz w:val="24"/>
          <w:szCs w:val="24"/>
        </w:rPr>
      </w:pPr>
      <w:r w:rsidRPr="00290DD6">
        <w:rPr>
          <w:rFonts w:ascii="Times New Roman" w:hAnsi="Times New Roman" w:cs="Times New Roman"/>
          <w:b/>
          <w:bCs/>
          <w:sz w:val="24"/>
          <w:szCs w:val="24"/>
        </w:rPr>
        <w:t>4. Data Use and Retention</w:t>
      </w:r>
    </w:p>
    <w:p w14:paraId="1C2A9DD0" w14:textId="77777777" w:rsidR="007D7A5E" w:rsidRPr="00290DD6" w:rsidRDefault="007D7A5E" w:rsidP="007D7A5E">
      <w:pPr>
        <w:rPr>
          <w:rFonts w:ascii="Times New Roman" w:hAnsi="Times New Roman" w:cs="Times New Roman"/>
          <w:sz w:val="24"/>
          <w:szCs w:val="24"/>
        </w:rPr>
      </w:pPr>
      <w:r w:rsidRPr="00290DD6">
        <w:rPr>
          <w:rFonts w:ascii="Times New Roman" w:hAnsi="Times New Roman" w:cs="Times New Roman"/>
          <w:sz w:val="24"/>
          <w:szCs w:val="24"/>
        </w:rPr>
        <w:t>Information collected is used solely for operational, analytical, marketing, and support purposes related to UNM Public Events. Data is retained only as long as necessary to fulfill these purposes or comply with applicable requirements.</w:t>
      </w:r>
      <w:r>
        <w:rPr>
          <w:rFonts w:ascii="Times New Roman" w:hAnsi="Times New Roman" w:cs="Times New Roman"/>
          <w:sz w:val="24"/>
          <w:szCs w:val="24"/>
        </w:rPr>
        <w:t xml:space="preserve"> If you would prefer your data is not shared, please email us at </w:t>
      </w:r>
      <w:hyperlink r:id="rId5" w:history="1">
        <w:r w:rsidRPr="00F50BF8">
          <w:rPr>
            <w:rStyle w:val="Hyperlink"/>
            <w:rFonts w:ascii="Times New Roman" w:hAnsi="Times New Roman" w:cs="Times New Roman"/>
            <w:sz w:val="24"/>
            <w:szCs w:val="24"/>
          </w:rPr>
          <w:t>tickets@unm.edu</w:t>
        </w:r>
      </w:hyperlink>
      <w:r>
        <w:rPr>
          <w:rFonts w:ascii="Times New Roman" w:hAnsi="Times New Roman" w:cs="Times New Roman"/>
          <w:sz w:val="24"/>
          <w:szCs w:val="24"/>
        </w:rPr>
        <w:t xml:space="preserve">. </w:t>
      </w:r>
    </w:p>
    <w:p w14:paraId="29F5032A" w14:textId="77777777" w:rsidR="007D7A5E" w:rsidRDefault="007D7A5E" w:rsidP="007D7A5E"/>
    <w:p w14:paraId="21DB2EF3" w14:textId="77777777" w:rsidR="007D7A5E" w:rsidRPr="00290DD6" w:rsidRDefault="007D7A5E" w:rsidP="007D7A5E">
      <w:pPr>
        <w:spacing w:before="240" w:after="240" w:line="240" w:lineRule="auto"/>
        <w:rPr>
          <w:rFonts w:ascii="Times New Roman" w:eastAsia="Times New Roman" w:hAnsi="Times New Roman" w:cs="Times New Roman"/>
          <w:color w:val="000000"/>
          <w:sz w:val="24"/>
          <w:szCs w:val="24"/>
        </w:rPr>
      </w:pPr>
      <w:r w:rsidRPr="00526EED">
        <w:rPr>
          <w:rFonts w:ascii="Times New Roman" w:eastAsia="Times New Roman" w:hAnsi="Times New Roman" w:cs="Times New Roman"/>
          <w:color w:val="000000"/>
          <w:sz w:val="24"/>
          <w:szCs w:val="24"/>
        </w:rPr>
        <w:lastRenderedPageBreak/>
        <w:t>P</w:t>
      </w:r>
      <w:r w:rsidRPr="00290DD6">
        <w:rPr>
          <w:rFonts w:ascii="Times New Roman" w:eastAsia="Times New Roman" w:hAnsi="Times New Roman" w:cs="Times New Roman"/>
          <w:color w:val="000000"/>
          <w:sz w:val="24"/>
          <w:szCs w:val="24"/>
        </w:rPr>
        <w:t xml:space="preserve">lease Read the Following Carefully </w:t>
      </w:r>
      <w:r w:rsidRPr="00E3691C">
        <w:rPr>
          <w:rFonts w:ascii="Times New Roman" w:eastAsia="Times New Roman" w:hAnsi="Times New Roman" w:cs="Times New Roman"/>
          <w:b/>
          <w:bCs/>
          <w:color w:val="000000"/>
          <w:sz w:val="24"/>
          <w:szCs w:val="24"/>
          <w:u w:val="single"/>
        </w:rPr>
        <w:t>TERMS of USE</w:t>
      </w:r>
      <w:r w:rsidRPr="00290DD6">
        <w:rPr>
          <w:rFonts w:ascii="Times New Roman" w:eastAsia="Times New Roman" w:hAnsi="Times New Roman" w:cs="Times New Roman"/>
          <w:color w:val="000000"/>
          <w:sz w:val="24"/>
          <w:szCs w:val="24"/>
        </w:rPr>
        <w:t xml:space="preserve">: By visiting or using this site you are accepting our terms of use.  </w:t>
      </w:r>
    </w:p>
    <w:p w14:paraId="70A4D52D" w14:textId="77777777" w:rsidR="007D7A5E" w:rsidRPr="00290DD6" w:rsidRDefault="007D7A5E" w:rsidP="007D7A5E">
      <w:pPr>
        <w:spacing w:before="240" w:after="240" w:line="240" w:lineRule="auto"/>
        <w:rPr>
          <w:rFonts w:ascii="Times New Roman" w:eastAsia="Times New Roman" w:hAnsi="Times New Roman" w:cs="Times New Roman"/>
          <w:color w:val="000000"/>
          <w:sz w:val="24"/>
          <w:szCs w:val="24"/>
        </w:rPr>
      </w:pPr>
      <w:r w:rsidRPr="00290DD6">
        <w:rPr>
          <w:rFonts w:ascii="Times New Roman" w:eastAsia="Times New Roman" w:hAnsi="Times New Roman" w:cs="Times New Roman"/>
          <w:b/>
          <w:bCs/>
          <w:color w:val="000000"/>
          <w:sz w:val="24"/>
          <w:szCs w:val="24"/>
        </w:rPr>
        <w:t>Season Ticket Holder Information</w:t>
      </w:r>
      <w:r w:rsidRPr="00290DD6">
        <w:rPr>
          <w:rFonts w:ascii="Times New Roman" w:eastAsia="Times New Roman" w:hAnsi="Times New Roman" w:cs="Times New Roman"/>
          <w:color w:val="000000"/>
          <w:sz w:val="24"/>
          <w:szCs w:val="24"/>
        </w:rPr>
        <w:t xml:space="preserve">- </w:t>
      </w:r>
    </w:p>
    <w:p w14:paraId="7E930253" w14:textId="77777777" w:rsidR="007D7A5E" w:rsidRPr="00290DD6" w:rsidRDefault="007D7A5E" w:rsidP="007D7A5E">
      <w:pPr>
        <w:spacing w:before="240" w:after="240" w:line="240" w:lineRule="auto"/>
        <w:rPr>
          <w:rFonts w:ascii="Times New Roman" w:eastAsia="Times New Roman" w:hAnsi="Times New Roman" w:cs="Times New Roman"/>
          <w:sz w:val="24"/>
          <w:szCs w:val="24"/>
        </w:rPr>
      </w:pPr>
      <w:r w:rsidRPr="00290DD6">
        <w:rPr>
          <w:rFonts w:ascii="Times New Roman" w:eastAsia="Times New Roman" w:hAnsi="Times New Roman" w:cs="Times New Roman"/>
          <w:b/>
          <w:bCs/>
          <w:color w:val="000000"/>
          <w:sz w:val="24"/>
          <w:szCs w:val="24"/>
        </w:rPr>
        <w:t>Terms &amp; Conditions</w:t>
      </w:r>
      <w:r w:rsidRPr="00290DD6">
        <w:rPr>
          <w:rFonts w:ascii="Times New Roman" w:eastAsia="Times New Roman" w:hAnsi="Times New Roman" w:cs="Times New Roman"/>
          <w:color w:val="000000"/>
          <w:sz w:val="24"/>
          <w:szCs w:val="24"/>
        </w:rPr>
        <w:t xml:space="preserve">: 26/27 Broadway in New Mexico Season Subscriptions, and all Tickets and Additional Tickets purchased under any Subscription, are subject to the </w:t>
      </w:r>
      <w:hyperlink r:id="rId6" w:history="1">
        <w:r w:rsidRPr="00290DD6">
          <w:rPr>
            <w:rFonts w:ascii="Times New Roman" w:eastAsia="Times New Roman" w:hAnsi="Times New Roman" w:cs="Times New Roman"/>
            <w:color w:val="1155CC"/>
            <w:sz w:val="24"/>
            <w:szCs w:val="24"/>
            <w:u w:val="single"/>
          </w:rPr>
          <w:t xml:space="preserve">Broadway Across America® Standard Season Subscription Terms and Conditions </w:t>
        </w:r>
      </w:hyperlink>
      <w:r w:rsidRPr="00290DD6">
        <w:rPr>
          <w:rFonts w:ascii="Times New Roman" w:eastAsia="Times New Roman" w:hAnsi="Times New Roman" w:cs="Times New Roman"/>
          <w:color w:val="000000"/>
          <w:sz w:val="24"/>
          <w:szCs w:val="24"/>
        </w:rPr>
        <w:t>and the offer details posted on this page. By purchasing a Season Subscription, you agree to all such Terms and Conditions.</w:t>
      </w:r>
    </w:p>
    <w:p w14:paraId="68CD2868" w14:textId="77777777" w:rsidR="007D7A5E" w:rsidRPr="00290DD6" w:rsidRDefault="007D7A5E" w:rsidP="007D7A5E">
      <w:pPr>
        <w:spacing w:before="240" w:after="240" w:line="240" w:lineRule="auto"/>
        <w:rPr>
          <w:rFonts w:ascii="Times New Roman" w:eastAsia="Times New Roman" w:hAnsi="Times New Roman" w:cs="Times New Roman"/>
          <w:sz w:val="24"/>
          <w:szCs w:val="24"/>
        </w:rPr>
      </w:pPr>
      <w:r w:rsidRPr="00290DD6">
        <w:rPr>
          <w:rFonts w:ascii="Times New Roman" w:eastAsia="Times New Roman" w:hAnsi="Times New Roman" w:cs="Times New Roman"/>
          <w:b/>
          <w:bCs/>
          <w:color w:val="000000"/>
          <w:sz w:val="24"/>
          <w:szCs w:val="24"/>
        </w:rPr>
        <w:t>Renewal Deadline</w:t>
      </w:r>
      <w:r w:rsidRPr="00290DD6">
        <w:rPr>
          <w:rFonts w:ascii="Times New Roman" w:eastAsia="Times New Roman" w:hAnsi="Times New Roman" w:cs="Times New Roman"/>
          <w:color w:val="000000"/>
          <w:sz w:val="24"/>
          <w:szCs w:val="24"/>
        </w:rPr>
        <w:t xml:space="preserve">: If we are unable to automatically renew your season subscription for the 26/27 season, you must log in to your Broadway account and pay your renewal invoice no later than March 15, </w:t>
      </w:r>
      <w:proofErr w:type="gramStart"/>
      <w:r w:rsidRPr="00290DD6">
        <w:rPr>
          <w:rFonts w:ascii="Times New Roman" w:eastAsia="Times New Roman" w:hAnsi="Times New Roman" w:cs="Times New Roman"/>
          <w:color w:val="000000"/>
          <w:sz w:val="24"/>
          <w:szCs w:val="24"/>
        </w:rPr>
        <w:t>2026</w:t>
      </w:r>
      <w:proofErr w:type="gramEnd"/>
      <w:r w:rsidRPr="00290DD6">
        <w:rPr>
          <w:rFonts w:ascii="Times New Roman" w:eastAsia="Times New Roman" w:hAnsi="Times New Roman" w:cs="Times New Roman"/>
          <w:color w:val="000000"/>
          <w:sz w:val="24"/>
          <w:szCs w:val="24"/>
        </w:rPr>
        <w:t xml:space="preserve"> to keep your seats. Any requests for adjustments to the standard subscription benefits or show offerings (Courtesy Change) must be completed by October 1, </w:t>
      </w:r>
      <w:proofErr w:type="gramStart"/>
      <w:r w:rsidRPr="00290DD6">
        <w:rPr>
          <w:rFonts w:ascii="Times New Roman" w:eastAsia="Times New Roman" w:hAnsi="Times New Roman" w:cs="Times New Roman"/>
          <w:color w:val="000000"/>
          <w:sz w:val="24"/>
          <w:szCs w:val="24"/>
        </w:rPr>
        <w:t>2026</w:t>
      </w:r>
      <w:proofErr w:type="gramEnd"/>
      <w:r w:rsidRPr="00290DD6">
        <w:rPr>
          <w:rFonts w:ascii="Times New Roman" w:eastAsia="Times New Roman" w:hAnsi="Times New Roman" w:cs="Times New Roman"/>
          <w:color w:val="000000"/>
          <w:sz w:val="24"/>
          <w:szCs w:val="24"/>
        </w:rPr>
        <w:t xml:space="preserve"> and are limited to one request per season ticket package account per season. After the deadline, only the benefits associated with the season subscription will be offered.</w:t>
      </w:r>
    </w:p>
    <w:p w14:paraId="2193FA2C" w14:textId="77777777" w:rsidR="007D7A5E" w:rsidRPr="00290DD6" w:rsidRDefault="007D7A5E" w:rsidP="007D7A5E">
      <w:pPr>
        <w:spacing w:before="240" w:after="240" w:line="240" w:lineRule="auto"/>
        <w:rPr>
          <w:rFonts w:ascii="Times New Roman" w:eastAsia="Times New Roman" w:hAnsi="Times New Roman" w:cs="Times New Roman"/>
          <w:sz w:val="24"/>
          <w:szCs w:val="24"/>
        </w:rPr>
      </w:pPr>
      <w:r w:rsidRPr="00290DD6">
        <w:rPr>
          <w:rFonts w:ascii="Times New Roman" w:eastAsia="Times New Roman" w:hAnsi="Times New Roman" w:cs="Times New Roman"/>
          <w:b/>
          <w:bCs/>
          <w:color w:val="000000"/>
          <w:sz w:val="24"/>
          <w:szCs w:val="24"/>
        </w:rPr>
        <w:t>Pricing</w:t>
      </w:r>
      <w:r w:rsidRPr="00290DD6">
        <w:rPr>
          <w:rFonts w:ascii="Times New Roman" w:eastAsia="Times New Roman" w:hAnsi="Times New Roman" w:cs="Times New Roman"/>
          <w:color w:val="000000"/>
          <w:sz w:val="24"/>
          <w:szCs w:val="24"/>
        </w:rPr>
        <w:t xml:space="preserve">: The price of each </w:t>
      </w:r>
      <w:proofErr w:type="gramStart"/>
      <w:r w:rsidRPr="00290DD6">
        <w:rPr>
          <w:rFonts w:ascii="Times New Roman" w:eastAsia="Times New Roman" w:hAnsi="Times New Roman" w:cs="Times New Roman"/>
          <w:color w:val="000000"/>
          <w:sz w:val="24"/>
          <w:szCs w:val="24"/>
        </w:rPr>
        <w:t>season</w:t>
      </w:r>
      <w:proofErr w:type="gramEnd"/>
      <w:r w:rsidRPr="00290DD6">
        <w:rPr>
          <w:rFonts w:ascii="Times New Roman" w:eastAsia="Times New Roman" w:hAnsi="Times New Roman" w:cs="Times New Roman"/>
          <w:color w:val="000000"/>
          <w:sz w:val="24"/>
          <w:szCs w:val="24"/>
        </w:rPr>
        <w:t xml:space="preserve"> subscription seat reflects the face value of your tickets, venue facility fee, subscription processing fee, applicable taxes, and, if applicable, the Gold Circle fee.</w:t>
      </w:r>
    </w:p>
    <w:p w14:paraId="44F11C09" w14:textId="77777777" w:rsidR="007D7A5E" w:rsidRPr="00290DD6" w:rsidRDefault="007D7A5E" w:rsidP="007D7A5E">
      <w:pPr>
        <w:spacing w:before="240" w:after="240" w:line="240" w:lineRule="auto"/>
        <w:rPr>
          <w:rFonts w:ascii="Times New Roman" w:eastAsia="Times New Roman" w:hAnsi="Times New Roman" w:cs="Times New Roman"/>
          <w:color w:val="000000"/>
          <w:sz w:val="24"/>
          <w:szCs w:val="24"/>
        </w:rPr>
      </w:pPr>
      <w:r w:rsidRPr="00290DD6">
        <w:rPr>
          <w:rFonts w:ascii="Times New Roman" w:eastAsia="Times New Roman" w:hAnsi="Times New Roman" w:cs="Times New Roman"/>
          <w:color w:val="000000"/>
          <w:sz w:val="24"/>
          <w:szCs w:val="24"/>
        </w:rPr>
        <w:t xml:space="preserve">Subscriptions for Gold Circle include a $75 fee for each subscription purchased. Gold Circle season ticket holders receive priority access to premium seat locations, available only to these subscribers, prior to seats being placed on sale to the </w:t>
      </w:r>
      <w:proofErr w:type="gramStart"/>
      <w:r w:rsidRPr="00290DD6">
        <w:rPr>
          <w:rFonts w:ascii="Times New Roman" w:eastAsia="Times New Roman" w:hAnsi="Times New Roman" w:cs="Times New Roman"/>
          <w:color w:val="000000"/>
          <w:sz w:val="24"/>
          <w:szCs w:val="24"/>
        </w:rPr>
        <w:t>general public</w:t>
      </w:r>
      <w:proofErr w:type="gramEnd"/>
      <w:r w:rsidRPr="00290DD6">
        <w:rPr>
          <w:rFonts w:ascii="Times New Roman" w:eastAsia="Times New Roman" w:hAnsi="Times New Roman" w:cs="Times New Roman"/>
          <w:color w:val="000000"/>
          <w:sz w:val="24"/>
          <w:szCs w:val="24"/>
        </w:rPr>
        <w:t xml:space="preserve">. </w:t>
      </w:r>
    </w:p>
    <w:p w14:paraId="70CD6BFE" w14:textId="77777777" w:rsidR="007D7A5E" w:rsidRPr="00290DD6" w:rsidRDefault="007D7A5E" w:rsidP="007D7A5E">
      <w:pPr>
        <w:spacing w:before="240" w:after="240" w:line="240" w:lineRule="auto"/>
        <w:rPr>
          <w:rFonts w:ascii="Times New Roman" w:eastAsia="Times New Roman" w:hAnsi="Times New Roman" w:cs="Times New Roman"/>
          <w:sz w:val="24"/>
          <w:szCs w:val="24"/>
        </w:rPr>
      </w:pPr>
      <w:r w:rsidRPr="00290DD6">
        <w:rPr>
          <w:rFonts w:ascii="Times New Roman" w:hAnsi="Times New Roman" w:cs="Times New Roman"/>
          <w:sz w:val="24"/>
          <w:szCs w:val="24"/>
          <w:shd w:val="clear" w:color="auto" w:fill="FFFFFF"/>
        </w:rPr>
        <w:t xml:space="preserve">This includes: </w:t>
      </w:r>
      <w:r w:rsidRPr="00290DD6">
        <w:rPr>
          <w:rFonts w:ascii="Times New Roman" w:hAnsi="Times New Roman" w:cs="Times New Roman"/>
          <w:sz w:val="24"/>
          <w:szCs w:val="24"/>
        </w:rPr>
        <w:t>Orch center, rows A-P. Orch L &amp; R, rows A-D seats 201-202 and 301-302, and rows E-P seats 201-204 and 301-304. Mezz- AA-EE Center. </w:t>
      </w:r>
    </w:p>
    <w:p w14:paraId="13B4F09A" w14:textId="77777777" w:rsidR="007D7A5E" w:rsidRPr="00290DD6" w:rsidRDefault="007D7A5E" w:rsidP="007D7A5E">
      <w:pPr>
        <w:spacing w:before="240" w:after="240" w:line="240" w:lineRule="auto"/>
        <w:rPr>
          <w:rFonts w:ascii="Times New Roman" w:eastAsia="Times New Roman" w:hAnsi="Times New Roman" w:cs="Times New Roman"/>
          <w:sz w:val="24"/>
          <w:szCs w:val="24"/>
        </w:rPr>
      </w:pPr>
      <w:r w:rsidRPr="00290DD6">
        <w:rPr>
          <w:rFonts w:ascii="Times New Roman" w:eastAsia="Times New Roman" w:hAnsi="Times New Roman" w:cs="Times New Roman"/>
          <w:b/>
          <w:bCs/>
          <w:color w:val="000000"/>
          <w:sz w:val="24"/>
          <w:szCs w:val="24"/>
        </w:rPr>
        <w:t>Season Options</w:t>
      </w:r>
      <w:r w:rsidRPr="00290DD6">
        <w:rPr>
          <w:rFonts w:ascii="Times New Roman" w:eastAsia="Times New Roman" w:hAnsi="Times New Roman" w:cs="Times New Roman"/>
          <w:color w:val="000000"/>
          <w:sz w:val="24"/>
          <w:szCs w:val="24"/>
        </w:rPr>
        <w:t>: Season Options are not included in any subscription package. Additional purchase is required, and all seating is subject to availability at the time of purchase. All Season Options must be paid in full at the time of purchase and are not eligible for the Payment Plan. Ticket prices for the Season Options include a $4.50 per ticket facility fee and a $10 per ticket service fee. If your subscription is not renewed, any Season Options you purchase will be automatically canceled and refunded without notice.</w:t>
      </w:r>
    </w:p>
    <w:p w14:paraId="1F7F0B34" w14:textId="77777777" w:rsidR="007D7A5E" w:rsidRPr="00290DD6" w:rsidRDefault="007D7A5E" w:rsidP="007D7A5E">
      <w:pPr>
        <w:spacing w:before="240" w:after="240" w:line="240" w:lineRule="auto"/>
        <w:rPr>
          <w:rFonts w:ascii="Times New Roman" w:eastAsia="Times New Roman" w:hAnsi="Times New Roman" w:cs="Times New Roman"/>
          <w:sz w:val="24"/>
          <w:szCs w:val="24"/>
        </w:rPr>
      </w:pPr>
      <w:r w:rsidRPr="00290DD6">
        <w:rPr>
          <w:rFonts w:ascii="Times New Roman" w:eastAsia="Times New Roman" w:hAnsi="Times New Roman" w:cs="Times New Roman"/>
          <w:b/>
          <w:bCs/>
          <w:color w:val="000000"/>
          <w:sz w:val="24"/>
          <w:szCs w:val="24"/>
        </w:rPr>
        <w:t>Upgrades:</w:t>
      </w:r>
      <w:r w:rsidRPr="00290DD6">
        <w:rPr>
          <w:rFonts w:ascii="Times New Roman" w:eastAsia="Times New Roman" w:hAnsi="Times New Roman" w:cs="Times New Roman"/>
          <w:color w:val="000000"/>
          <w:sz w:val="24"/>
          <w:szCs w:val="24"/>
        </w:rPr>
        <w:t xml:space="preserve">  After the final renewal deadline, all renewed Broadway in New Mexico Subscribers will be emailed information on upgrade availability. Subscribers will be sent when your upgrade window opens with an invitation to review available locations from Subscribers that did not renew. If you are happy with your seats, no action is needed. If you want to make a change, the email will contain a link to log into your online account and based on </w:t>
      </w:r>
      <w:proofErr w:type="gramStart"/>
      <w:r w:rsidRPr="00290DD6">
        <w:rPr>
          <w:rFonts w:ascii="Times New Roman" w:eastAsia="Times New Roman" w:hAnsi="Times New Roman" w:cs="Times New Roman"/>
          <w:color w:val="000000"/>
          <w:sz w:val="24"/>
          <w:szCs w:val="24"/>
        </w:rPr>
        <w:t>availability,  you</w:t>
      </w:r>
      <w:proofErr w:type="gramEnd"/>
      <w:r w:rsidRPr="00290DD6">
        <w:rPr>
          <w:rFonts w:ascii="Times New Roman" w:eastAsia="Times New Roman" w:hAnsi="Times New Roman" w:cs="Times New Roman"/>
          <w:color w:val="000000"/>
          <w:sz w:val="24"/>
          <w:szCs w:val="24"/>
        </w:rPr>
        <w:t xml:space="preserve"> can change seat locations on the package level, and/or the performance day and time you attend. Seating upgrades are subject to availability. The difference in price is due at the time of upgrade.</w:t>
      </w:r>
    </w:p>
    <w:p w14:paraId="67DD99C3" w14:textId="77777777" w:rsidR="007D7A5E" w:rsidRPr="00290DD6" w:rsidRDefault="007D7A5E" w:rsidP="007D7A5E">
      <w:pPr>
        <w:spacing w:before="240" w:after="240" w:line="240" w:lineRule="auto"/>
        <w:rPr>
          <w:rFonts w:ascii="Times New Roman" w:eastAsia="Times New Roman" w:hAnsi="Times New Roman" w:cs="Times New Roman"/>
          <w:sz w:val="24"/>
          <w:szCs w:val="24"/>
        </w:rPr>
      </w:pPr>
      <w:r w:rsidRPr="00290DD6">
        <w:rPr>
          <w:rFonts w:ascii="Times New Roman" w:eastAsia="Times New Roman" w:hAnsi="Times New Roman" w:cs="Times New Roman"/>
          <w:b/>
          <w:bCs/>
          <w:color w:val="000000"/>
          <w:sz w:val="24"/>
          <w:szCs w:val="24"/>
        </w:rPr>
        <w:t>Exchanges:</w:t>
      </w:r>
      <w:r w:rsidRPr="00290DD6">
        <w:rPr>
          <w:rFonts w:ascii="Times New Roman" w:eastAsia="Times New Roman" w:hAnsi="Times New Roman" w:cs="Times New Roman"/>
          <w:color w:val="000000"/>
          <w:sz w:val="24"/>
          <w:szCs w:val="24"/>
        </w:rPr>
        <w:t xml:space="preserve"> The ability to exchange individual shows will begin shortly after the upgrade window. Exchanges must be completed no later than 48 hours prior to your performance or by 4pm MST on Friday for weekend performances. In some cases, a show may require exchanges to be completed 72 hours prior to your ticketed performance. The difference in price is due at the time of the exchange or upgrade if moving into a higher priced performance or seating location. When exchanging into less expensive seating locations, the difference in price will be refunded </w:t>
      </w:r>
      <w:r w:rsidRPr="00290DD6">
        <w:rPr>
          <w:rFonts w:ascii="Times New Roman" w:eastAsia="Times New Roman" w:hAnsi="Times New Roman" w:cs="Times New Roman"/>
          <w:color w:val="000000"/>
          <w:sz w:val="24"/>
          <w:szCs w:val="24"/>
        </w:rPr>
        <w:lastRenderedPageBreak/>
        <w:t xml:space="preserve">to your original method of purchase or issued as </w:t>
      </w:r>
      <w:proofErr w:type="gramStart"/>
      <w:r w:rsidRPr="00290DD6">
        <w:rPr>
          <w:rFonts w:ascii="Times New Roman" w:eastAsia="Times New Roman" w:hAnsi="Times New Roman" w:cs="Times New Roman"/>
          <w:color w:val="000000"/>
          <w:sz w:val="24"/>
          <w:szCs w:val="24"/>
        </w:rPr>
        <w:t>a credit</w:t>
      </w:r>
      <w:proofErr w:type="gramEnd"/>
      <w:r w:rsidRPr="00290DD6">
        <w:rPr>
          <w:rFonts w:ascii="Times New Roman" w:eastAsia="Times New Roman" w:hAnsi="Times New Roman" w:cs="Times New Roman"/>
          <w:color w:val="000000"/>
          <w:sz w:val="24"/>
          <w:szCs w:val="24"/>
        </w:rPr>
        <w:t xml:space="preserve"> to your account. Ticket exchanges are subject to availability.</w:t>
      </w:r>
    </w:p>
    <w:p w14:paraId="3B60BFCE" w14:textId="77777777" w:rsidR="007D7A5E" w:rsidRPr="00290DD6" w:rsidRDefault="007D7A5E" w:rsidP="007D7A5E">
      <w:pPr>
        <w:spacing w:before="240" w:after="240" w:line="240" w:lineRule="auto"/>
        <w:rPr>
          <w:rFonts w:ascii="Times New Roman" w:eastAsia="Times New Roman" w:hAnsi="Times New Roman" w:cs="Times New Roman"/>
          <w:b/>
          <w:bCs/>
          <w:color w:val="000000"/>
          <w:sz w:val="24"/>
          <w:szCs w:val="24"/>
        </w:rPr>
      </w:pPr>
      <w:r w:rsidRPr="00290DD6">
        <w:rPr>
          <w:rFonts w:ascii="Times New Roman" w:eastAsia="Times New Roman" w:hAnsi="Times New Roman" w:cs="Times New Roman"/>
          <w:b/>
          <w:bCs/>
          <w:color w:val="000000"/>
          <w:sz w:val="24"/>
          <w:szCs w:val="24"/>
        </w:rPr>
        <w:t>Additional Tickets.</w:t>
      </w:r>
      <w:r w:rsidRPr="00290DD6">
        <w:rPr>
          <w:rFonts w:ascii="Times New Roman" w:eastAsia="Times New Roman" w:hAnsi="Times New Roman" w:cs="Times New Roman"/>
          <w:color w:val="000000"/>
          <w:sz w:val="24"/>
          <w:szCs w:val="24"/>
        </w:rPr>
        <w:t xml:space="preserve"> The benefit of purchasing additional tickets to the individual shows in the season package prior to public on sale will be available after the upgrade window</w:t>
      </w:r>
      <w:r w:rsidRPr="00290DD6">
        <w:rPr>
          <w:rFonts w:ascii="Times New Roman" w:eastAsia="Times New Roman" w:hAnsi="Times New Roman" w:cs="Times New Roman"/>
          <w:b/>
          <w:bCs/>
          <w:color w:val="000000"/>
          <w:sz w:val="24"/>
          <w:szCs w:val="24"/>
        </w:rPr>
        <w:t xml:space="preserve">. </w:t>
      </w:r>
      <w:r w:rsidRPr="00290DD6">
        <w:rPr>
          <w:rFonts w:ascii="Times New Roman" w:eastAsia="Times New Roman" w:hAnsi="Times New Roman" w:cs="Times New Roman"/>
          <w:color w:val="000000"/>
          <w:sz w:val="24"/>
          <w:szCs w:val="24"/>
        </w:rPr>
        <w:t xml:space="preserve">Orders that exceed the ticket </w:t>
      </w:r>
      <w:proofErr w:type="gramStart"/>
      <w:r w:rsidRPr="00290DD6">
        <w:rPr>
          <w:rFonts w:ascii="Times New Roman" w:eastAsia="Times New Roman" w:hAnsi="Times New Roman" w:cs="Times New Roman"/>
          <w:color w:val="000000"/>
          <w:sz w:val="24"/>
          <w:szCs w:val="24"/>
        </w:rPr>
        <w:t>limit</w:t>
      </w:r>
      <w:proofErr w:type="gramEnd"/>
      <w:r w:rsidRPr="00290DD6">
        <w:rPr>
          <w:rFonts w:ascii="Times New Roman" w:eastAsia="Times New Roman" w:hAnsi="Times New Roman" w:cs="Times New Roman"/>
          <w:color w:val="000000"/>
          <w:sz w:val="24"/>
          <w:szCs w:val="24"/>
        </w:rPr>
        <w:t xml:space="preserve"> 8 will be canceled without notice, including multiple orders with the same account, billing address, credit card or other identifying information. Additional tickets are subject to availability. Ticket prices for the additional tickets include a $4.50 per ticket facility fee and a $10 per ticket service fee. </w:t>
      </w:r>
      <w:r w:rsidRPr="00290DD6">
        <w:rPr>
          <w:rFonts w:ascii="Times New Roman" w:eastAsia="Times New Roman" w:hAnsi="Times New Roman" w:cs="Times New Roman"/>
          <w:b/>
          <w:bCs/>
          <w:color w:val="000000"/>
          <w:sz w:val="24"/>
          <w:szCs w:val="24"/>
        </w:rPr>
        <w:t> </w:t>
      </w:r>
    </w:p>
    <w:p w14:paraId="09AB263E" w14:textId="77777777" w:rsidR="007D7A5E" w:rsidRPr="00290DD6" w:rsidRDefault="007D7A5E" w:rsidP="007D7A5E">
      <w:pPr>
        <w:spacing w:before="240" w:after="240" w:line="240" w:lineRule="auto"/>
        <w:rPr>
          <w:rFonts w:ascii="Times New Roman" w:eastAsia="Times New Roman" w:hAnsi="Times New Roman" w:cs="Times New Roman"/>
          <w:color w:val="000000"/>
          <w:sz w:val="24"/>
          <w:szCs w:val="24"/>
        </w:rPr>
      </w:pPr>
      <w:r w:rsidRPr="00290DD6">
        <w:rPr>
          <w:rFonts w:ascii="Times New Roman" w:eastAsia="Times New Roman" w:hAnsi="Times New Roman" w:cs="Times New Roman"/>
          <w:b/>
          <w:bCs/>
          <w:color w:val="000000"/>
          <w:sz w:val="24"/>
          <w:szCs w:val="24"/>
        </w:rPr>
        <w:t>Swap-a-Show:</w:t>
      </w:r>
      <w:r w:rsidRPr="00290DD6">
        <w:rPr>
          <w:rFonts w:ascii="Times New Roman" w:eastAsia="Times New Roman" w:hAnsi="Times New Roman" w:cs="Times New Roman"/>
          <w:color w:val="000000"/>
          <w:sz w:val="24"/>
          <w:szCs w:val="24"/>
        </w:rPr>
        <w:t xml:space="preserve"> Season Ticket Holders Beginning July 31, exchange your Broadway in New Mexico tickets for another performance of the same show, or your Ovation Series tickets to any other Ovation Series show. Exchanges must be made up to 48 hours prior to the earlier production for weeknight performances, and by 5pm MT Thursday for weekend performances. Exchanges may only be made by the owner of the tickets. Differences in ticket prices may require additional payment. Refunds will be issued to the original method of payment for exchanges incurring a reduction in price.  </w:t>
      </w:r>
    </w:p>
    <w:p w14:paraId="05E6DB4A" w14:textId="77777777" w:rsidR="007D7A5E" w:rsidRPr="00290DD6" w:rsidRDefault="007D7A5E" w:rsidP="007D7A5E">
      <w:pPr>
        <w:rPr>
          <w:rFonts w:ascii="Times New Roman" w:eastAsia="Times New Roman" w:hAnsi="Times New Roman" w:cs="Times New Roman"/>
          <w:color w:val="000000"/>
          <w:sz w:val="24"/>
          <w:szCs w:val="24"/>
        </w:rPr>
      </w:pPr>
      <w:r w:rsidRPr="00290DD6">
        <w:rPr>
          <w:rFonts w:ascii="Times New Roman" w:eastAsia="Times New Roman" w:hAnsi="Times New Roman" w:cs="Times New Roman"/>
          <w:b/>
          <w:bCs/>
          <w:color w:val="000000"/>
          <w:sz w:val="24"/>
          <w:szCs w:val="24"/>
        </w:rPr>
        <w:t xml:space="preserve">Audience Advisory: </w:t>
      </w:r>
      <w:r w:rsidRPr="00290DD6">
        <w:rPr>
          <w:rFonts w:ascii="Times New Roman" w:eastAsia="Times New Roman" w:hAnsi="Times New Roman" w:cs="Times New Roman"/>
          <w:color w:val="000000"/>
          <w:sz w:val="24"/>
          <w:szCs w:val="24"/>
        </w:rPr>
        <w:t>The</w:t>
      </w:r>
      <w:r w:rsidRPr="00290DD6">
        <w:rPr>
          <w:rFonts w:ascii="Times New Roman" w:eastAsia="Times New Roman" w:hAnsi="Times New Roman" w:cs="Times New Roman"/>
          <w:b/>
          <w:bCs/>
          <w:color w:val="000000"/>
          <w:sz w:val="24"/>
          <w:szCs w:val="24"/>
        </w:rPr>
        <w:t xml:space="preserve"> Broadway in New Mexico</w:t>
      </w:r>
      <w:r w:rsidRPr="00290DD6">
        <w:rPr>
          <w:rFonts w:ascii="Times New Roman" w:eastAsia="Times New Roman" w:hAnsi="Times New Roman" w:cs="Times New Roman"/>
          <w:color w:val="000000"/>
          <w:sz w:val="24"/>
          <w:szCs w:val="24"/>
        </w:rPr>
        <w:t xml:space="preserve"> series offers a diverse selection of arts and entertainment. Not all productions may be appropriate for all ages. Patrons are encouraged to familiarize themselves with shows offered to make informed decisions prior to purchasing a season subscription.</w:t>
      </w:r>
    </w:p>
    <w:p w14:paraId="0477534B" w14:textId="77777777" w:rsidR="007D7A5E" w:rsidRPr="00290DD6" w:rsidRDefault="007D7A5E" w:rsidP="007D7A5E">
      <w:pPr>
        <w:rPr>
          <w:rFonts w:ascii="Times New Roman" w:eastAsia="Times New Roman" w:hAnsi="Times New Roman" w:cs="Times New Roman"/>
          <w:b/>
          <w:bCs/>
          <w:color w:val="000000"/>
          <w:sz w:val="24"/>
          <w:szCs w:val="24"/>
        </w:rPr>
      </w:pPr>
      <w:r w:rsidRPr="00290DD6">
        <w:rPr>
          <w:rFonts w:ascii="Times New Roman" w:eastAsia="Times New Roman" w:hAnsi="Times New Roman" w:cs="Times New Roman"/>
          <w:b/>
          <w:bCs/>
          <w:color w:val="000000"/>
          <w:sz w:val="24"/>
          <w:szCs w:val="24"/>
        </w:rPr>
        <w:t>All buyers or attendees of shows:</w:t>
      </w:r>
    </w:p>
    <w:p w14:paraId="70C31A91" w14:textId="77777777" w:rsidR="007D7A5E" w:rsidRPr="00290DD6" w:rsidRDefault="007D7A5E" w:rsidP="007D7A5E">
      <w:pPr>
        <w:spacing w:before="240" w:after="240" w:line="240" w:lineRule="auto"/>
        <w:rPr>
          <w:rFonts w:ascii="Times New Roman" w:eastAsia="Times New Roman" w:hAnsi="Times New Roman" w:cs="Times New Roman"/>
          <w:color w:val="000000"/>
          <w:sz w:val="24"/>
          <w:szCs w:val="24"/>
        </w:rPr>
      </w:pPr>
      <w:r w:rsidRPr="00290DD6">
        <w:rPr>
          <w:rFonts w:ascii="Times New Roman" w:eastAsia="Times New Roman" w:hAnsi="Times New Roman" w:cs="Times New Roman"/>
          <w:b/>
          <w:bCs/>
          <w:color w:val="000000"/>
          <w:sz w:val="24"/>
          <w:szCs w:val="24"/>
        </w:rPr>
        <w:t>Single Ticket Buyers</w:t>
      </w:r>
      <w:r w:rsidRPr="00290DD6">
        <w:rPr>
          <w:rFonts w:ascii="Times New Roman" w:eastAsia="Times New Roman" w:hAnsi="Times New Roman" w:cs="Times New Roman"/>
          <w:color w:val="000000"/>
          <w:sz w:val="24"/>
          <w:szCs w:val="24"/>
        </w:rPr>
        <w:t xml:space="preserve">: NO REFUNDS, NO EXCHANGES  </w:t>
      </w:r>
    </w:p>
    <w:p w14:paraId="07DF20F8" w14:textId="77777777" w:rsidR="007D7A5E" w:rsidRPr="00290DD6" w:rsidRDefault="007D7A5E" w:rsidP="007D7A5E">
      <w:pPr>
        <w:spacing w:before="240" w:after="240" w:line="240" w:lineRule="auto"/>
        <w:rPr>
          <w:rFonts w:ascii="Times New Roman" w:eastAsia="Times New Roman" w:hAnsi="Times New Roman" w:cs="Times New Roman"/>
          <w:color w:val="000000"/>
          <w:sz w:val="24"/>
          <w:szCs w:val="24"/>
        </w:rPr>
      </w:pPr>
      <w:r w:rsidRPr="00290DD6">
        <w:rPr>
          <w:rFonts w:ascii="Times New Roman" w:eastAsia="Times New Roman" w:hAnsi="Times New Roman" w:cs="Times New Roman"/>
          <w:b/>
          <w:bCs/>
          <w:color w:val="000000"/>
          <w:sz w:val="24"/>
          <w:szCs w:val="24"/>
        </w:rPr>
        <w:t>Ticket Limits</w:t>
      </w:r>
      <w:r w:rsidRPr="00290DD6">
        <w:rPr>
          <w:rFonts w:ascii="Times New Roman" w:eastAsia="Times New Roman" w:hAnsi="Times New Roman" w:cs="Times New Roman"/>
          <w:color w:val="000000"/>
          <w:sz w:val="24"/>
          <w:szCs w:val="24"/>
        </w:rPr>
        <w:t xml:space="preserve">: You may be limited to a certain number of tickets for an event. The event listing will contain the minimum or maximum number of tickets available to each purchaser and will be verified for each transaction. This policy is intended to discourage other buyers from engaging in unfair trade practices. If we learn that you are purchasing more than the pre-determined number of tickets for an event and engaging in practices that we, in our sole discretion, determine to be unfair, we will cancel your ticket purchase. Tickets purchased from unauthorized sources may have been lost, stolen or obtained improperly. Management reserves the right to deny admission to the holder of any such ticket.  </w:t>
      </w:r>
    </w:p>
    <w:p w14:paraId="160079FA" w14:textId="77777777" w:rsidR="007D7A5E" w:rsidRPr="00290DD6" w:rsidRDefault="007D7A5E" w:rsidP="007D7A5E">
      <w:pPr>
        <w:spacing w:before="240" w:after="240" w:line="240" w:lineRule="auto"/>
        <w:rPr>
          <w:rFonts w:ascii="Times New Roman" w:eastAsia="Times New Roman" w:hAnsi="Times New Roman" w:cs="Times New Roman"/>
          <w:color w:val="000000"/>
          <w:sz w:val="24"/>
          <w:szCs w:val="24"/>
        </w:rPr>
      </w:pPr>
      <w:r w:rsidRPr="00290DD6">
        <w:rPr>
          <w:rFonts w:ascii="Times New Roman" w:eastAsia="Times New Roman" w:hAnsi="Times New Roman" w:cs="Times New Roman"/>
          <w:b/>
          <w:bCs/>
          <w:color w:val="000000"/>
          <w:sz w:val="24"/>
          <w:szCs w:val="24"/>
        </w:rPr>
        <w:t>Order Confirmation</w:t>
      </w:r>
      <w:r w:rsidRPr="00290DD6">
        <w:rPr>
          <w:rFonts w:ascii="Times New Roman" w:eastAsia="Times New Roman" w:hAnsi="Times New Roman" w:cs="Times New Roman"/>
          <w:color w:val="000000"/>
          <w:sz w:val="24"/>
          <w:szCs w:val="24"/>
        </w:rPr>
        <w:t xml:space="preserve">: After submitting payment, you should receive a confirmation number and a confirmation e-mail. If you do not receive a confirmation number or your confirmation e-mail, or if you experience an error message it is your responsibility to contact and confirm your order with our Customer Service Department at 505-277-4569 We may not be aware of any problems and will not be liable for any losses if you assume an order has taken place without confirmation. </w:t>
      </w:r>
    </w:p>
    <w:p w14:paraId="2B5421EC" w14:textId="77777777" w:rsidR="007D7A5E" w:rsidRPr="00290DD6" w:rsidRDefault="007D7A5E" w:rsidP="007D7A5E">
      <w:pPr>
        <w:spacing w:before="240" w:after="240" w:line="240" w:lineRule="auto"/>
        <w:rPr>
          <w:rFonts w:ascii="Times New Roman" w:eastAsia="Times New Roman" w:hAnsi="Times New Roman" w:cs="Times New Roman"/>
          <w:color w:val="000000"/>
          <w:sz w:val="24"/>
          <w:szCs w:val="24"/>
        </w:rPr>
      </w:pPr>
      <w:r w:rsidRPr="00290DD6">
        <w:rPr>
          <w:rFonts w:ascii="Times New Roman" w:eastAsia="Times New Roman" w:hAnsi="Times New Roman" w:cs="Times New Roman"/>
          <w:b/>
          <w:bCs/>
          <w:color w:val="000000"/>
          <w:sz w:val="24"/>
          <w:szCs w:val="24"/>
        </w:rPr>
        <w:t>Ticketholder Information:</w:t>
      </w:r>
      <w:r w:rsidRPr="00290DD6">
        <w:rPr>
          <w:rFonts w:ascii="Times New Roman" w:eastAsia="Times New Roman" w:hAnsi="Times New Roman" w:cs="Times New Roman"/>
          <w:color w:val="000000"/>
          <w:sz w:val="24"/>
          <w:szCs w:val="24"/>
        </w:rPr>
        <w:t xml:space="preserve"> All children, regardless of age, must have a ticket. The holder of a ticket is not allowed to transmit or aid in the transmitting of any picture, video, audio, reproduction or other such replication of the event (including pre- and post-event activities). The holder grants unrestricted right and license to use the holder’s likeness and/or voice incidental to any broadcast, telecast, webcast, photograph taken, or other transmission or reproduction in </w:t>
      </w:r>
      <w:r w:rsidRPr="00290DD6">
        <w:rPr>
          <w:rFonts w:ascii="Times New Roman" w:eastAsia="Times New Roman" w:hAnsi="Times New Roman" w:cs="Times New Roman"/>
          <w:color w:val="000000"/>
          <w:sz w:val="24"/>
          <w:szCs w:val="24"/>
        </w:rPr>
        <w:lastRenderedPageBreak/>
        <w:t xml:space="preserve">connection with the event or otherwise to the producers, presenters and news media. Holder of this ticket assumes all </w:t>
      </w:r>
      <w:proofErr w:type="gramStart"/>
      <w:r w:rsidRPr="00290DD6">
        <w:rPr>
          <w:rFonts w:ascii="Times New Roman" w:eastAsia="Times New Roman" w:hAnsi="Times New Roman" w:cs="Times New Roman"/>
          <w:color w:val="000000"/>
          <w:sz w:val="24"/>
          <w:szCs w:val="24"/>
        </w:rPr>
        <w:t>risk</w:t>
      </w:r>
      <w:proofErr w:type="gramEnd"/>
      <w:r w:rsidRPr="00290DD6">
        <w:rPr>
          <w:rFonts w:ascii="Times New Roman" w:eastAsia="Times New Roman" w:hAnsi="Times New Roman" w:cs="Times New Roman"/>
          <w:color w:val="000000"/>
          <w:sz w:val="24"/>
          <w:szCs w:val="24"/>
        </w:rPr>
        <w:t xml:space="preserve"> and danger incidental to any event for which this ticket is issued.  </w:t>
      </w:r>
    </w:p>
    <w:p w14:paraId="55A613C1" w14:textId="77777777" w:rsidR="007D7A5E" w:rsidRPr="00290DD6" w:rsidRDefault="007D7A5E" w:rsidP="007D7A5E">
      <w:pPr>
        <w:spacing w:before="240" w:after="240" w:line="240" w:lineRule="auto"/>
        <w:rPr>
          <w:rFonts w:ascii="Times New Roman" w:eastAsia="Times New Roman" w:hAnsi="Times New Roman" w:cs="Times New Roman"/>
          <w:color w:val="000000"/>
          <w:sz w:val="24"/>
          <w:szCs w:val="24"/>
        </w:rPr>
      </w:pPr>
      <w:r w:rsidRPr="00290DD6">
        <w:rPr>
          <w:rFonts w:ascii="Times New Roman" w:eastAsia="Times New Roman" w:hAnsi="Times New Roman" w:cs="Times New Roman"/>
          <w:color w:val="000000"/>
          <w:sz w:val="24"/>
          <w:szCs w:val="24"/>
        </w:rPr>
        <w:t xml:space="preserve">Additional Information </w:t>
      </w:r>
    </w:p>
    <w:p w14:paraId="5F50B5B8" w14:textId="77777777" w:rsidR="007D7A5E" w:rsidRPr="00290DD6" w:rsidRDefault="007D7A5E" w:rsidP="007D7A5E">
      <w:pPr>
        <w:spacing w:before="240" w:after="240" w:line="240" w:lineRule="auto"/>
        <w:ind w:firstLine="720"/>
        <w:rPr>
          <w:rFonts w:ascii="Times New Roman" w:eastAsia="Times New Roman" w:hAnsi="Times New Roman" w:cs="Times New Roman"/>
          <w:color w:val="000000"/>
          <w:sz w:val="24"/>
          <w:szCs w:val="24"/>
        </w:rPr>
      </w:pPr>
      <w:r w:rsidRPr="00290DD6">
        <w:rPr>
          <w:rFonts w:ascii="Times New Roman" w:eastAsia="Times New Roman" w:hAnsi="Times New Roman" w:cs="Times New Roman"/>
          <w:color w:val="000000"/>
          <w:sz w:val="24"/>
          <w:szCs w:val="24"/>
        </w:rPr>
        <w:t xml:space="preserve">● Program, date and time subject to change.  </w:t>
      </w:r>
    </w:p>
    <w:p w14:paraId="36582F2F" w14:textId="77777777" w:rsidR="007D7A5E" w:rsidRPr="00290DD6" w:rsidRDefault="007D7A5E" w:rsidP="007D7A5E">
      <w:pPr>
        <w:spacing w:before="240" w:after="240" w:line="240" w:lineRule="auto"/>
        <w:ind w:left="720"/>
        <w:rPr>
          <w:rFonts w:ascii="Times New Roman" w:eastAsia="Times New Roman" w:hAnsi="Times New Roman" w:cs="Times New Roman"/>
          <w:color w:val="000000"/>
          <w:sz w:val="24"/>
          <w:szCs w:val="24"/>
        </w:rPr>
      </w:pPr>
      <w:r w:rsidRPr="00290DD6">
        <w:rPr>
          <w:rFonts w:ascii="Times New Roman" w:eastAsia="Times New Roman" w:hAnsi="Times New Roman" w:cs="Times New Roman"/>
          <w:color w:val="000000"/>
          <w:sz w:val="24"/>
          <w:szCs w:val="24"/>
        </w:rPr>
        <w:t xml:space="preserve">● Only concessions bought at Popejoy Concession areas are allowed in the hall. You </w:t>
      </w:r>
      <w:proofErr w:type="gramStart"/>
      <w:r w:rsidRPr="00290DD6">
        <w:rPr>
          <w:rFonts w:ascii="Times New Roman" w:eastAsia="Times New Roman" w:hAnsi="Times New Roman" w:cs="Times New Roman"/>
          <w:color w:val="000000"/>
          <w:sz w:val="24"/>
          <w:szCs w:val="24"/>
        </w:rPr>
        <w:t>may</w:t>
      </w:r>
      <w:proofErr w:type="gramEnd"/>
      <w:r w:rsidRPr="00290DD6">
        <w:rPr>
          <w:rFonts w:ascii="Times New Roman" w:eastAsia="Times New Roman" w:hAnsi="Times New Roman" w:cs="Times New Roman"/>
          <w:color w:val="000000"/>
          <w:sz w:val="24"/>
          <w:szCs w:val="24"/>
        </w:rPr>
        <w:t xml:space="preserve"> bring a water bottle from home.  </w:t>
      </w:r>
    </w:p>
    <w:p w14:paraId="7016E1A8" w14:textId="77777777" w:rsidR="007D7A5E" w:rsidRPr="00290DD6" w:rsidRDefault="007D7A5E" w:rsidP="007D7A5E">
      <w:pPr>
        <w:spacing w:before="240" w:after="240" w:line="240" w:lineRule="auto"/>
        <w:ind w:firstLine="720"/>
        <w:rPr>
          <w:rFonts w:ascii="Times New Roman" w:eastAsia="Times New Roman" w:hAnsi="Times New Roman" w:cs="Times New Roman"/>
          <w:color w:val="000000"/>
          <w:sz w:val="24"/>
          <w:szCs w:val="24"/>
        </w:rPr>
      </w:pPr>
      <w:r w:rsidRPr="00290DD6">
        <w:rPr>
          <w:rFonts w:ascii="Times New Roman" w:eastAsia="Times New Roman" w:hAnsi="Times New Roman" w:cs="Times New Roman"/>
          <w:color w:val="000000"/>
          <w:sz w:val="24"/>
          <w:szCs w:val="24"/>
        </w:rPr>
        <w:t xml:space="preserve">● Not responsible for lost, stolen or destroyed tickets.  </w:t>
      </w:r>
    </w:p>
    <w:p w14:paraId="38DBE417" w14:textId="77777777" w:rsidR="007D7A5E" w:rsidRPr="00290DD6" w:rsidRDefault="007D7A5E" w:rsidP="007D7A5E">
      <w:pPr>
        <w:spacing w:before="240" w:after="240" w:line="240" w:lineRule="auto"/>
        <w:ind w:firstLine="720"/>
        <w:rPr>
          <w:rFonts w:ascii="Times New Roman" w:eastAsia="Times New Roman" w:hAnsi="Times New Roman" w:cs="Times New Roman"/>
          <w:color w:val="000000"/>
          <w:sz w:val="24"/>
          <w:szCs w:val="24"/>
        </w:rPr>
      </w:pPr>
      <w:r w:rsidRPr="00290DD6">
        <w:rPr>
          <w:rFonts w:ascii="Times New Roman" w:eastAsia="Times New Roman" w:hAnsi="Times New Roman" w:cs="Times New Roman"/>
          <w:color w:val="000000"/>
          <w:sz w:val="24"/>
          <w:szCs w:val="24"/>
        </w:rPr>
        <w:t xml:space="preserve">● No artificial noisemakers allowed.  </w:t>
      </w:r>
    </w:p>
    <w:p w14:paraId="66CA1C25" w14:textId="77777777" w:rsidR="007D7A5E" w:rsidRPr="00290DD6" w:rsidRDefault="007D7A5E" w:rsidP="007D7A5E">
      <w:pPr>
        <w:spacing w:before="240" w:after="240" w:line="240" w:lineRule="auto"/>
        <w:ind w:firstLine="720"/>
        <w:rPr>
          <w:rFonts w:ascii="Times New Roman" w:eastAsia="Times New Roman" w:hAnsi="Times New Roman" w:cs="Times New Roman"/>
          <w:color w:val="000000"/>
          <w:sz w:val="24"/>
          <w:szCs w:val="24"/>
        </w:rPr>
      </w:pPr>
      <w:r w:rsidRPr="00290DD6">
        <w:rPr>
          <w:rFonts w:ascii="Times New Roman" w:eastAsia="Times New Roman" w:hAnsi="Times New Roman" w:cs="Times New Roman"/>
          <w:color w:val="000000"/>
          <w:sz w:val="24"/>
          <w:szCs w:val="24"/>
        </w:rPr>
        <w:t xml:space="preserve">● Price includes gross receipts tax. </w:t>
      </w:r>
    </w:p>
    <w:p w14:paraId="72A6B6D1" w14:textId="77777777" w:rsidR="007D7A5E" w:rsidRPr="00290DD6" w:rsidRDefault="007D7A5E" w:rsidP="007D7A5E">
      <w:pPr>
        <w:spacing w:before="240" w:after="240" w:line="240" w:lineRule="auto"/>
        <w:ind w:firstLine="720"/>
        <w:rPr>
          <w:rFonts w:ascii="Times New Roman" w:eastAsia="Times New Roman" w:hAnsi="Times New Roman" w:cs="Times New Roman"/>
          <w:color w:val="000000"/>
          <w:sz w:val="24"/>
          <w:szCs w:val="24"/>
        </w:rPr>
      </w:pPr>
      <w:r w:rsidRPr="00290DD6">
        <w:rPr>
          <w:rFonts w:ascii="Times New Roman" w:eastAsia="Times New Roman" w:hAnsi="Times New Roman" w:cs="Times New Roman"/>
          <w:b/>
          <w:bCs/>
          <w:color w:val="000000"/>
          <w:sz w:val="24"/>
          <w:szCs w:val="24"/>
        </w:rPr>
        <w:t>Popejoy Hall Broker Policy:</w:t>
      </w:r>
      <w:r w:rsidRPr="00290DD6">
        <w:rPr>
          <w:rFonts w:ascii="Times New Roman" w:eastAsia="Times New Roman" w:hAnsi="Times New Roman" w:cs="Times New Roman"/>
          <w:color w:val="000000"/>
          <w:sz w:val="24"/>
          <w:szCs w:val="24"/>
        </w:rPr>
        <w:t xml:space="preserve"> Any group tickets or Popejoy Presents subscriptions that are purchased with the express intent to be re-sold through third party sites will be voided without refund and users will be banned from purchasing tickets. If you have any questions about this policy, please email </w:t>
      </w:r>
      <w:hyperlink r:id="rId7" w:history="1">
        <w:r w:rsidRPr="00290DD6">
          <w:rPr>
            <w:rStyle w:val="Hyperlink"/>
            <w:rFonts w:ascii="Times New Roman" w:eastAsia="Times New Roman" w:hAnsi="Times New Roman" w:cs="Times New Roman"/>
            <w:sz w:val="24"/>
            <w:szCs w:val="24"/>
          </w:rPr>
          <w:t>customerservice@popejoypresents.com</w:t>
        </w:r>
      </w:hyperlink>
      <w:r w:rsidRPr="00290DD6">
        <w:rPr>
          <w:rFonts w:ascii="Times New Roman" w:eastAsia="Times New Roman" w:hAnsi="Times New Roman" w:cs="Times New Roman"/>
          <w:color w:val="000000"/>
          <w:sz w:val="24"/>
          <w:szCs w:val="24"/>
        </w:rPr>
        <w:t>.</w:t>
      </w:r>
    </w:p>
    <w:p w14:paraId="7F76F69E" w14:textId="77777777" w:rsidR="005E1A73" w:rsidRDefault="005E1A73"/>
    <w:sectPr w:rsidR="005E1A73" w:rsidSect="007D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70E7"/>
    <w:multiLevelType w:val="multilevel"/>
    <w:tmpl w:val="2D601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45F69"/>
    <w:multiLevelType w:val="multilevel"/>
    <w:tmpl w:val="30105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10FD2"/>
    <w:multiLevelType w:val="multilevel"/>
    <w:tmpl w:val="494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A43ED"/>
    <w:multiLevelType w:val="multilevel"/>
    <w:tmpl w:val="4388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C4863"/>
    <w:multiLevelType w:val="multilevel"/>
    <w:tmpl w:val="A7AE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835D8"/>
    <w:multiLevelType w:val="multilevel"/>
    <w:tmpl w:val="B5506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E70C9"/>
    <w:multiLevelType w:val="multilevel"/>
    <w:tmpl w:val="5B3A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F73A44"/>
    <w:multiLevelType w:val="multilevel"/>
    <w:tmpl w:val="F06A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81076">
    <w:abstractNumId w:val="6"/>
  </w:num>
  <w:num w:numId="2" w16cid:durableId="1270313617">
    <w:abstractNumId w:val="2"/>
  </w:num>
  <w:num w:numId="3" w16cid:durableId="43721791">
    <w:abstractNumId w:val="0"/>
  </w:num>
  <w:num w:numId="4" w16cid:durableId="1580871734">
    <w:abstractNumId w:val="3"/>
  </w:num>
  <w:num w:numId="5" w16cid:durableId="1988394775">
    <w:abstractNumId w:val="5"/>
  </w:num>
  <w:num w:numId="6" w16cid:durableId="1979650070">
    <w:abstractNumId w:val="1"/>
  </w:num>
  <w:num w:numId="7" w16cid:durableId="1857111590">
    <w:abstractNumId w:val="4"/>
  </w:num>
  <w:num w:numId="8" w16cid:durableId="4927681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5E"/>
    <w:rsid w:val="001B6870"/>
    <w:rsid w:val="002C4115"/>
    <w:rsid w:val="005E1A73"/>
    <w:rsid w:val="007D7A5E"/>
    <w:rsid w:val="00ED6883"/>
    <w:rsid w:val="00F4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A3E0"/>
  <w15:chartTrackingRefBased/>
  <w15:docId w15:val="{8586C89C-36C2-4383-80E6-53B1242C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A5E"/>
    <w:pPr>
      <w:spacing w:line="259" w:lineRule="auto"/>
    </w:pPr>
    <w:rPr>
      <w:kern w:val="0"/>
      <w:sz w:val="22"/>
      <w:szCs w:val="22"/>
      <w14:ligatures w14:val="none"/>
    </w:rPr>
  </w:style>
  <w:style w:type="paragraph" w:styleId="Heading1">
    <w:name w:val="heading 1"/>
    <w:basedOn w:val="Normal"/>
    <w:next w:val="Normal"/>
    <w:link w:val="Heading1Char"/>
    <w:uiPriority w:val="9"/>
    <w:qFormat/>
    <w:rsid w:val="007D7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A5E"/>
    <w:rPr>
      <w:rFonts w:eastAsiaTheme="majorEastAsia" w:cstheme="majorBidi"/>
      <w:color w:val="272727" w:themeColor="text1" w:themeTint="D8"/>
    </w:rPr>
  </w:style>
  <w:style w:type="paragraph" w:styleId="Title">
    <w:name w:val="Title"/>
    <w:basedOn w:val="Normal"/>
    <w:next w:val="Normal"/>
    <w:link w:val="TitleChar"/>
    <w:uiPriority w:val="10"/>
    <w:qFormat/>
    <w:rsid w:val="007D7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A5E"/>
    <w:pPr>
      <w:spacing w:before="160"/>
      <w:jc w:val="center"/>
    </w:pPr>
    <w:rPr>
      <w:i/>
      <w:iCs/>
      <w:color w:val="404040" w:themeColor="text1" w:themeTint="BF"/>
    </w:rPr>
  </w:style>
  <w:style w:type="character" w:customStyle="1" w:styleId="QuoteChar">
    <w:name w:val="Quote Char"/>
    <w:basedOn w:val="DefaultParagraphFont"/>
    <w:link w:val="Quote"/>
    <w:uiPriority w:val="29"/>
    <w:rsid w:val="007D7A5E"/>
    <w:rPr>
      <w:i/>
      <w:iCs/>
      <w:color w:val="404040" w:themeColor="text1" w:themeTint="BF"/>
    </w:rPr>
  </w:style>
  <w:style w:type="paragraph" w:styleId="ListParagraph">
    <w:name w:val="List Paragraph"/>
    <w:basedOn w:val="Normal"/>
    <w:uiPriority w:val="34"/>
    <w:qFormat/>
    <w:rsid w:val="007D7A5E"/>
    <w:pPr>
      <w:ind w:left="720"/>
      <w:contextualSpacing/>
    </w:pPr>
  </w:style>
  <w:style w:type="character" w:styleId="IntenseEmphasis">
    <w:name w:val="Intense Emphasis"/>
    <w:basedOn w:val="DefaultParagraphFont"/>
    <w:uiPriority w:val="21"/>
    <w:qFormat/>
    <w:rsid w:val="007D7A5E"/>
    <w:rPr>
      <w:i/>
      <w:iCs/>
      <w:color w:val="0F4761" w:themeColor="accent1" w:themeShade="BF"/>
    </w:rPr>
  </w:style>
  <w:style w:type="paragraph" w:styleId="IntenseQuote">
    <w:name w:val="Intense Quote"/>
    <w:basedOn w:val="Normal"/>
    <w:next w:val="Normal"/>
    <w:link w:val="IntenseQuoteChar"/>
    <w:uiPriority w:val="30"/>
    <w:qFormat/>
    <w:rsid w:val="007D7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A5E"/>
    <w:rPr>
      <w:i/>
      <w:iCs/>
      <w:color w:val="0F4761" w:themeColor="accent1" w:themeShade="BF"/>
    </w:rPr>
  </w:style>
  <w:style w:type="character" w:styleId="IntenseReference">
    <w:name w:val="Intense Reference"/>
    <w:basedOn w:val="DefaultParagraphFont"/>
    <w:uiPriority w:val="32"/>
    <w:qFormat/>
    <w:rsid w:val="007D7A5E"/>
    <w:rPr>
      <w:b/>
      <w:bCs/>
      <w:smallCaps/>
      <w:color w:val="0F4761" w:themeColor="accent1" w:themeShade="BF"/>
      <w:spacing w:val="5"/>
    </w:rPr>
  </w:style>
  <w:style w:type="character" w:styleId="Hyperlink">
    <w:name w:val="Hyperlink"/>
    <w:basedOn w:val="DefaultParagraphFont"/>
    <w:uiPriority w:val="99"/>
    <w:unhideWhenUsed/>
    <w:rsid w:val="007D7A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stomerservice@popejoypresen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adwayacrossamerica.com/standard-season-subscription-terms/" TargetMode="External"/><Relationship Id="rId5" Type="http://schemas.openxmlformats.org/officeDocument/2006/relationships/hyperlink" Target="mailto:tickets@unm.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1581</Words>
  <Characters>9014</Characters>
  <Application>Microsoft Office Word</Application>
  <DocSecurity>0</DocSecurity>
  <Lines>75</Lines>
  <Paragraphs>21</Paragraphs>
  <ScaleCrop>false</ScaleCrop>
  <Company>University of New Mexico</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Gariss</dc:creator>
  <cp:keywords/>
  <dc:description/>
  <cp:lastModifiedBy>Carissa Gariss</cp:lastModifiedBy>
  <cp:revision>1</cp:revision>
  <dcterms:created xsi:type="dcterms:W3CDTF">2026-07-02T15:31:00Z</dcterms:created>
  <dcterms:modified xsi:type="dcterms:W3CDTF">2026-07-02T15:35:00Z</dcterms:modified>
</cp:coreProperties>
</file>